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2" w:rsidRDefault="00473E59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5F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Comissão Especial </w:t>
      </w:r>
      <w:r w:rsidR="00AE02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MPV 871/2019</w:t>
      </w:r>
      <w:r w:rsidR="00CE65E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de 18 de janeiro de 2019.</w:t>
      </w:r>
    </w:p>
    <w:p w:rsidR="00252AB2" w:rsidRDefault="00252AB2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E65E2" w:rsidRPr="00CE65E2" w:rsidRDefault="00473E59" w:rsidP="00CE65E2">
      <w:pPr>
        <w:tabs>
          <w:tab w:val="left" w:pos="4337"/>
        </w:tabs>
        <w:spacing w:before="100" w:beforeAutospacing="1" w:after="100" w:afterAutospacing="1"/>
        <w:ind w:left="3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5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E65E2" w:rsidRPr="00CE65E2">
        <w:rPr>
          <w:rFonts w:ascii="Times New Roman" w:hAnsi="Times New Roman" w:cs="Times New Roman"/>
          <w:color w:val="000000" w:themeColor="text1"/>
          <w:sz w:val="24"/>
          <w:szCs w:val="24"/>
        </w:rPr>
        <w:t>Institui o Programa Especial para Análise de Benefícios com Indícios de Irregularidade, o Programa de Revisão de Benefícios por Incapacidade, o Bônus de Desempenho Institucional por Análise de Benefícios com Indícios de Irregularidade do Monitoramento Operacional de Benefícios e o Bônus de Desempenho Institucional por Perícia Médica em Benefícios por Incapacidade, e dá outras providências.</w:t>
      </w:r>
    </w:p>
    <w:p w:rsidR="003E4491" w:rsidRPr="00AE02AD" w:rsidRDefault="003E4491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73E59" w:rsidRDefault="00473E59" w:rsidP="00473E59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C50F9">
        <w:rPr>
          <w:rFonts w:ascii="Times New Roman" w:hAnsi="Times New Roman" w:cs="Times New Roman"/>
          <w:b/>
          <w:caps/>
          <w:sz w:val="32"/>
          <w:szCs w:val="32"/>
        </w:rPr>
        <w:t xml:space="preserve">EMENDA </w:t>
      </w:r>
      <w:r w:rsidR="00FC3374" w:rsidRPr="007C50F9">
        <w:rPr>
          <w:rFonts w:ascii="Times New Roman" w:hAnsi="Times New Roman" w:cs="Times New Roman"/>
          <w:b/>
          <w:caps/>
          <w:sz w:val="32"/>
          <w:szCs w:val="32"/>
        </w:rPr>
        <w:t>MODIFICATIVA</w:t>
      </w:r>
      <w:r w:rsidR="00DE34F1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CE65E2">
        <w:rPr>
          <w:rFonts w:ascii="Times New Roman" w:hAnsi="Times New Roman" w:cs="Times New Roman"/>
          <w:b/>
          <w:caps/>
          <w:sz w:val="32"/>
          <w:szCs w:val="32"/>
        </w:rPr>
        <w:t>Nº</w:t>
      </w:r>
    </w:p>
    <w:p w:rsidR="009A1FBD" w:rsidRDefault="009A1FBD" w:rsidP="00095409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409" w:rsidRPr="00095409" w:rsidRDefault="00095409" w:rsidP="00095409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095409">
        <w:rPr>
          <w:rFonts w:ascii="Times New Roman" w:hAnsi="Times New Roman" w:cs="Times New Roman"/>
          <w:b/>
          <w:sz w:val="24"/>
          <w:szCs w:val="24"/>
        </w:rPr>
        <w:t xml:space="preserve">Dê-se nova redação </w:t>
      </w:r>
      <w:r w:rsidR="00B95A72">
        <w:rPr>
          <w:rFonts w:ascii="Times New Roman" w:hAnsi="Times New Roman" w:cs="Times New Roman"/>
          <w:b/>
          <w:sz w:val="24"/>
          <w:szCs w:val="24"/>
        </w:rPr>
        <w:t xml:space="preserve">ao caput, </w:t>
      </w:r>
      <w:r w:rsidRPr="00095409">
        <w:rPr>
          <w:rFonts w:ascii="Times New Roman" w:hAnsi="Times New Roman" w:cs="Times New Roman"/>
          <w:b/>
          <w:sz w:val="24"/>
          <w:szCs w:val="24"/>
        </w:rPr>
        <w:t>ao</w:t>
      </w:r>
      <w:r w:rsidR="002B27BA">
        <w:rPr>
          <w:rFonts w:ascii="Times New Roman" w:hAnsi="Times New Roman" w:cs="Times New Roman"/>
          <w:b/>
          <w:sz w:val="24"/>
          <w:szCs w:val="24"/>
        </w:rPr>
        <w:t>s</w:t>
      </w:r>
      <w:r w:rsidRPr="00095409">
        <w:rPr>
          <w:rFonts w:ascii="Times New Roman" w:hAnsi="Times New Roman" w:cs="Times New Roman"/>
          <w:b/>
          <w:sz w:val="24"/>
          <w:szCs w:val="24"/>
        </w:rPr>
        <w:t xml:space="preserve"> parágrafo</w:t>
      </w:r>
      <w:r w:rsidR="002B27BA">
        <w:rPr>
          <w:rFonts w:ascii="Times New Roman" w:hAnsi="Times New Roman" w:cs="Times New Roman"/>
          <w:b/>
          <w:sz w:val="24"/>
          <w:szCs w:val="24"/>
        </w:rPr>
        <w:t>s</w:t>
      </w:r>
      <w:r w:rsidRPr="00095409">
        <w:rPr>
          <w:rFonts w:ascii="Times New Roman" w:hAnsi="Times New Roman" w:cs="Times New Roman"/>
          <w:b/>
          <w:sz w:val="24"/>
          <w:szCs w:val="24"/>
        </w:rPr>
        <w:t xml:space="preserve"> 5º</w:t>
      </w:r>
      <w:r w:rsidR="003175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7BA">
        <w:rPr>
          <w:rFonts w:ascii="Times New Roman" w:hAnsi="Times New Roman" w:cs="Times New Roman"/>
          <w:b/>
          <w:sz w:val="24"/>
          <w:szCs w:val="24"/>
        </w:rPr>
        <w:t xml:space="preserve">e 6º </w:t>
      </w:r>
      <w:r w:rsidR="00AB4BC2">
        <w:rPr>
          <w:rFonts w:ascii="Times New Roman" w:hAnsi="Times New Roman" w:cs="Times New Roman"/>
          <w:b/>
          <w:sz w:val="24"/>
          <w:szCs w:val="24"/>
        </w:rPr>
        <w:t xml:space="preserve">e </w:t>
      </w:r>
      <w:proofErr w:type="gramStart"/>
      <w:r w:rsidR="00AB4BC2">
        <w:rPr>
          <w:rFonts w:ascii="Times New Roman" w:hAnsi="Times New Roman" w:cs="Times New Roman"/>
          <w:b/>
          <w:sz w:val="24"/>
          <w:szCs w:val="24"/>
        </w:rPr>
        <w:t>acrescenta</w:t>
      </w:r>
      <w:r w:rsidR="00B95A72">
        <w:rPr>
          <w:rFonts w:ascii="Times New Roman" w:hAnsi="Times New Roman" w:cs="Times New Roman"/>
          <w:b/>
          <w:sz w:val="24"/>
          <w:szCs w:val="24"/>
        </w:rPr>
        <w:t>-se</w:t>
      </w:r>
      <w:proofErr w:type="gramEnd"/>
      <w:r w:rsidR="00AB4BC2">
        <w:rPr>
          <w:rFonts w:ascii="Times New Roman" w:hAnsi="Times New Roman" w:cs="Times New Roman"/>
          <w:b/>
          <w:sz w:val="24"/>
          <w:szCs w:val="24"/>
        </w:rPr>
        <w:t xml:space="preserve"> dois novos parágrafos ao </w:t>
      </w:r>
      <w:r w:rsidRPr="00095409">
        <w:rPr>
          <w:rFonts w:ascii="Times New Roman" w:hAnsi="Times New Roman" w:cs="Times New Roman"/>
          <w:b/>
          <w:sz w:val="24"/>
          <w:szCs w:val="24"/>
        </w:rPr>
        <w:t>Art. 38-A</w:t>
      </w:r>
      <w:r w:rsidR="002B27BA">
        <w:rPr>
          <w:rFonts w:ascii="Times New Roman" w:hAnsi="Times New Roman" w:cs="Times New Roman"/>
          <w:b/>
          <w:sz w:val="24"/>
          <w:szCs w:val="24"/>
        </w:rPr>
        <w:t>; dê-se nova redação aos parágrafos 1º</w:t>
      </w:r>
      <w:r w:rsidR="00A430D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B27BA">
        <w:rPr>
          <w:rFonts w:ascii="Times New Roman" w:hAnsi="Times New Roman" w:cs="Times New Roman"/>
          <w:b/>
          <w:sz w:val="24"/>
          <w:szCs w:val="24"/>
        </w:rPr>
        <w:t>2º</w:t>
      </w:r>
      <w:r w:rsidR="00A430D1">
        <w:rPr>
          <w:rFonts w:ascii="Times New Roman" w:hAnsi="Times New Roman" w:cs="Times New Roman"/>
          <w:b/>
          <w:sz w:val="24"/>
          <w:szCs w:val="24"/>
        </w:rPr>
        <w:t xml:space="preserve"> e 3º</w:t>
      </w:r>
      <w:r w:rsidR="002B27BA">
        <w:rPr>
          <w:rFonts w:ascii="Times New Roman" w:hAnsi="Times New Roman" w:cs="Times New Roman"/>
          <w:b/>
          <w:sz w:val="24"/>
          <w:szCs w:val="24"/>
        </w:rPr>
        <w:t xml:space="preserve"> do Art. 38-B; dê-se</w:t>
      </w:r>
      <w:r w:rsidRPr="00095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320">
        <w:rPr>
          <w:rFonts w:ascii="Times New Roman" w:hAnsi="Times New Roman" w:cs="Times New Roman"/>
          <w:b/>
          <w:sz w:val="24"/>
          <w:szCs w:val="24"/>
        </w:rPr>
        <w:t xml:space="preserve">nova redação ao caput, aos incisos III, IV e acrescenta o inciso XI ao Art. 106; dê-se nova redação ao </w:t>
      </w:r>
      <w:r w:rsidR="00861DFD">
        <w:rPr>
          <w:rFonts w:ascii="Times New Roman" w:hAnsi="Times New Roman" w:cs="Times New Roman"/>
          <w:b/>
          <w:sz w:val="24"/>
          <w:szCs w:val="24"/>
        </w:rPr>
        <w:t xml:space="preserve">parágrafo 2º e </w:t>
      </w:r>
      <w:r w:rsidR="00400730">
        <w:rPr>
          <w:rFonts w:ascii="Times New Roman" w:hAnsi="Times New Roman" w:cs="Times New Roman"/>
          <w:b/>
          <w:sz w:val="24"/>
          <w:szCs w:val="24"/>
        </w:rPr>
        <w:t xml:space="preserve">suprima-se o </w:t>
      </w:r>
      <w:r w:rsidR="00AA49AE">
        <w:rPr>
          <w:rFonts w:ascii="Times New Roman" w:hAnsi="Times New Roman" w:cs="Times New Roman"/>
          <w:b/>
          <w:sz w:val="24"/>
          <w:szCs w:val="24"/>
        </w:rPr>
        <w:t>3º</w:t>
      </w:r>
      <w:r w:rsidRPr="00095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DFD">
        <w:rPr>
          <w:rFonts w:ascii="Times New Roman" w:hAnsi="Times New Roman" w:cs="Times New Roman"/>
          <w:b/>
          <w:sz w:val="24"/>
          <w:szCs w:val="24"/>
        </w:rPr>
        <w:t xml:space="preserve">do Art. 124-A, todos da </w:t>
      </w:r>
      <w:hyperlink r:id="rId6" w:history="1">
        <w:r w:rsidRPr="00861DFD">
          <w:rPr>
            <w:rFonts w:ascii="Times New Roman" w:hAnsi="Times New Roman" w:cs="Times New Roman"/>
            <w:b/>
            <w:sz w:val="24"/>
            <w:szCs w:val="24"/>
          </w:rPr>
          <w:t>Lei nº 8.213, de 24 de julho de 1991,</w:t>
        </w:r>
      </w:hyperlink>
      <w:r w:rsidR="00E86776" w:rsidRPr="00861D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776">
        <w:rPr>
          <w:rFonts w:ascii="Times New Roman" w:hAnsi="Times New Roman" w:cs="Times New Roman"/>
          <w:b/>
          <w:sz w:val="24"/>
          <w:szCs w:val="24"/>
        </w:rPr>
        <w:t>alterado</w:t>
      </w:r>
      <w:r w:rsidR="00861DFD">
        <w:rPr>
          <w:rFonts w:ascii="Times New Roman" w:hAnsi="Times New Roman" w:cs="Times New Roman"/>
          <w:b/>
          <w:sz w:val="24"/>
          <w:szCs w:val="24"/>
        </w:rPr>
        <w:t>s</w:t>
      </w:r>
      <w:r w:rsidR="00E86776">
        <w:rPr>
          <w:rFonts w:ascii="Times New Roman" w:hAnsi="Times New Roman" w:cs="Times New Roman"/>
          <w:b/>
          <w:sz w:val="24"/>
          <w:szCs w:val="24"/>
        </w:rPr>
        <w:t xml:space="preserve"> pelo Art. 25</w:t>
      </w:r>
      <w:r w:rsidRPr="00095409">
        <w:rPr>
          <w:rFonts w:ascii="Times New Roman" w:hAnsi="Times New Roman" w:cs="Times New Roman"/>
          <w:b/>
          <w:sz w:val="24"/>
          <w:szCs w:val="24"/>
        </w:rPr>
        <w:t xml:space="preserve">  da Medida Provisória nº 871, de 18 de janeiro de 2019:</w:t>
      </w:r>
    </w:p>
    <w:p w:rsidR="009A1FBD" w:rsidRDefault="009A1FBD" w:rsidP="006E3CD6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095409" w:rsidRPr="006E3CD6" w:rsidRDefault="00095409" w:rsidP="006E3CD6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6E3CD6">
        <w:rPr>
          <w:rFonts w:ascii="Times New Roman" w:hAnsi="Times New Roman" w:cs="Times New Roman"/>
          <w:sz w:val="24"/>
          <w:szCs w:val="24"/>
        </w:rPr>
        <w:t xml:space="preserve">“Art. </w:t>
      </w:r>
      <w:proofErr w:type="gramStart"/>
      <w:r w:rsidRPr="006E3CD6">
        <w:rPr>
          <w:rFonts w:ascii="Times New Roman" w:hAnsi="Times New Roman" w:cs="Times New Roman"/>
          <w:sz w:val="24"/>
          <w:szCs w:val="24"/>
        </w:rPr>
        <w:t>25 ...</w:t>
      </w:r>
      <w:proofErr w:type="gramEnd"/>
      <w:r w:rsidRPr="006E3CD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="006E3CD6" w:rsidRPr="006E3CD6">
        <w:rPr>
          <w:rFonts w:ascii="Times New Roman" w:hAnsi="Times New Roman" w:cs="Times New Roman"/>
          <w:sz w:val="24"/>
          <w:szCs w:val="24"/>
        </w:rPr>
        <w:t>....................</w:t>
      </w:r>
    </w:p>
    <w:p w:rsidR="0053105E" w:rsidRPr="005E5103" w:rsidRDefault="0053105E" w:rsidP="0053105E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5E5103">
        <w:rPr>
          <w:rFonts w:ascii="Times New Roman" w:hAnsi="Times New Roman" w:cs="Times New Roman"/>
          <w:sz w:val="24"/>
          <w:szCs w:val="24"/>
        </w:rPr>
        <w:t>Art. 38-A. O Ministério da Economia manterá sistema de cadastro dos segurados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103">
        <w:rPr>
          <w:rFonts w:ascii="Times New Roman" w:hAnsi="Times New Roman" w:cs="Times New Roman"/>
          <w:sz w:val="24"/>
          <w:szCs w:val="24"/>
        </w:rPr>
        <w:t>especiais no Cadastro Nacional de Informações Sociais - CNIS, observado o disposto nos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103">
        <w:rPr>
          <w:rFonts w:ascii="Times New Roman" w:hAnsi="Times New Roman" w:cs="Times New Roman"/>
          <w:sz w:val="24"/>
          <w:szCs w:val="24"/>
        </w:rPr>
        <w:t>4º e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103">
        <w:rPr>
          <w:rFonts w:ascii="Times New Roman" w:hAnsi="Times New Roman" w:cs="Times New Roman"/>
          <w:sz w:val="24"/>
          <w:szCs w:val="24"/>
        </w:rPr>
        <w:t>5º do art. 17, e poderá firmar acordo de cooperação com o Ministério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103">
        <w:rPr>
          <w:rFonts w:ascii="Times New Roman" w:hAnsi="Times New Roman" w:cs="Times New Roman"/>
          <w:sz w:val="24"/>
          <w:szCs w:val="24"/>
        </w:rPr>
        <w:t>Agricultura, Pecuária e Abastecimento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5103">
        <w:rPr>
          <w:rFonts w:ascii="Times New Roman" w:hAnsi="Times New Roman" w:cs="Times New Roman"/>
          <w:sz w:val="24"/>
          <w:szCs w:val="24"/>
        </w:rPr>
        <w:t xml:space="preserve"> com outros órgãos da administração pública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103">
        <w:rPr>
          <w:rFonts w:ascii="Times New Roman" w:hAnsi="Times New Roman" w:cs="Times New Roman"/>
          <w:sz w:val="24"/>
          <w:szCs w:val="24"/>
        </w:rPr>
        <w:t xml:space="preserve">federal, estadual, distrital e municipal </w:t>
      </w:r>
      <w:r w:rsidRPr="00A8766A">
        <w:rPr>
          <w:rFonts w:ascii="Times New Roman" w:hAnsi="Times New Roman" w:cs="Times New Roman"/>
          <w:sz w:val="24"/>
          <w:szCs w:val="24"/>
        </w:rPr>
        <w:t xml:space="preserve">e com </w:t>
      </w:r>
      <w:r w:rsidR="00A8766A">
        <w:rPr>
          <w:rFonts w:ascii="Times New Roman" w:hAnsi="Times New Roman" w:cs="Times New Roman"/>
          <w:sz w:val="24"/>
          <w:szCs w:val="24"/>
        </w:rPr>
        <w:t xml:space="preserve">sindicato </w:t>
      </w:r>
      <w:r w:rsidR="00DD47E2" w:rsidRPr="00A8766A">
        <w:rPr>
          <w:rFonts w:ascii="Times New Roman" w:hAnsi="Times New Roman" w:cs="Times New Roman"/>
          <w:sz w:val="24"/>
          <w:szCs w:val="24"/>
        </w:rPr>
        <w:t>que represente</w:t>
      </w:r>
      <w:r w:rsidR="00A8766A">
        <w:rPr>
          <w:rFonts w:ascii="Times New Roman" w:hAnsi="Times New Roman" w:cs="Times New Roman"/>
          <w:sz w:val="24"/>
          <w:szCs w:val="24"/>
        </w:rPr>
        <w:t xml:space="preserve"> o</w:t>
      </w:r>
      <w:r w:rsidR="00DD47E2" w:rsidRPr="00A8766A">
        <w:rPr>
          <w:rFonts w:ascii="Times New Roman" w:hAnsi="Times New Roman" w:cs="Times New Roman"/>
          <w:sz w:val="24"/>
          <w:szCs w:val="24"/>
        </w:rPr>
        <w:t xml:space="preserve"> trabalhador rura</w:t>
      </w:r>
      <w:r w:rsidR="00A8766A">
        <w:rPr>
          <w:rFonts w:ascii="Times New Roman" w:hAnsi="Times New Roman" w:cs="Times New Roman"/>
          <w:sz w:val="24"/>
          <w:szCs w:val="24"/>
        </w:rPr>
        <w:t>l</w:t>
      </w:r>
      <w:r w:rsidR="00DD47E2" w:rsidRPr="00A8766A">
        <w:rPr>
          <w:rFonts w:ascii="Times New Roman" w:hAnsi="Times New Roman" w:cs="Times New Roman"/>
          <w:sz w:val="24"/>
          <w:szCs w:val="24"/>
        </w:rPr>
        <w:t xml:space="preserve"> </w:t>
      </w:r>
      <w:r w:rsidR="00E65694">
        <w:rPr>
          <w:rFonts w:ascii="Times New Roman" w:hAnsi="Times New Roman" w:cs="Times New Roman"/>
          <w:sz w:val="24"/>
          <w:szCs w:val="24"/>
        </w:rPr>
        <w:t>e</w:t>
      </w:r>
      <w:r w:rsidR="007F77D0">
        <w:rPr>
          <w:rFonts w:ascii="Times New Roman" w:hAnsi="Times New Roman" w:cs="Times New Roman"/>
          <w:sz w:val="24"/>
          <w:szCs w:val="24"/>
        </w:rPr>
        <w:t xml:space="preserve"> com sindicato ou</w:t>
      </w:r>
      <w:r w:rsidR="00E65694">
        <w:rPr>
          <w:rFonts w:ascii="Times New Roman" w:hAnsi="Times New Roman" w:cs="Times New Roman"/>
          <w:sz w:val="24"/>
          <w:szCs w:val="24"/>
        </w:rPr>
        <w:t xml:space="preserve"> colônia </w:t>
      </w:r>
      <w:r w:rsidR="00F23B24">
        <w:rPr>
          <w:rFonts w:ascii="Times New Roman" w:hAnsi="Times New Roman" w:cs="Times New Roman"/>
          <w:sz w:val="24"/>
          <w:szCs w:val="24"/>
        </w:rPr>
        <w:t>de</w:t>
      </w:r>
      <w:r w:rsidR="00E65694">
        <w:rPr>
          <w:rFonts w:ascii="Times New Roman" w:hAnsi="Times New Roman" w:cs="Times New Roman"/>
          <w:sz w:val="24"/>
          <w:szCs w:val="24"/>
        </w:rPr>
        <w:t xml:space="preserve"> </w:t>
      </w:r>
      <w:r w:rsidR="007F77D0">
        <w:rPr>
          <w:rFonts w:ascii="Times New Roman" w:hAnsi="Times New Roman" w:cs="Times New Roman"/>
          <w:sz w:val="24"/>
          <w:szCs w:val="24"/>
        </w:rPr>
        <w:t>pescador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5103">
        <w:rPr>
          <w:rFonts w:ascii="Times New Roman" w:hAnsi="Times New Roman" w:cs="Times New Roman"/>
          <w:sz w:val="24"/>
          <w:szCs w:val="24"/>
        </w:rPr>
        <w:t xml:space="preserve">para a </w:t>
      </w:r>
      <w:r w:rsidR="00864778">
        <w:rPr>
          <w:rFonts w:ascii="Times New Roman" w:hAnsi="Times New Roman" w:cs="Times New Roman"/>
          <w:sz w:val="24"/>
          <w:szCs w:val="24"/>
        </w:rPr>
        <w:t>realização e atualização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103">
        <w:rPr>
          <w:rFonts w:ascii="Times New Roman" w:hAnsi="Times New Roman" w:cs="Times New Roman"/>
          <w:sz w:val="24"/>
          <w:szCs w:val="24"/>
        </w:rPr>
        <w:t>cadastro.</w:t>
      </w:r>
    </w:p>
    <w:p w:rsidR="00F23B24" w:rsidRPr="00C42E19" w:rsidRDefault="00F23B24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8C4B2C" w:rsidRPr="00C42E19" w:rsidRDefault="008C4B2C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C42E19">
        <w:rPr>
          <w:rFonts w:ascii="Times New Roman" w:hAnsi="Times New Roman" w:cs="Times New Roman"/>
          <w:sz w:val="24"/>
          <w:szCs w:val="24"/>
        </w:rPr>
        <w:t>§ 1º O sistema de que trata o caput preverá a manutenção e a atualização anual do cadastro e conterá as informações necessárias à caracterização da condição de segurado especial, nos termos do disposto no Regulamento. </w:t>
      </w:r>
      <w:proofErr w:type="gramStart"/>
      <w:r w:rsidRPr="00C42E19">
        <w:rPr>
          <w:rFonts w:ascii="Times New Roman" w:hAnsi="Times New Roman" w:cs="Times New Roman"/>
          <w:sz w:val="24"/>
          <w:szCs w:val="24"/>
        </w:rPr>
        <w:t> </w:t>
      </w:r>
    </w:p>
    <w:p w:rsidR="00317510" w:rsidRPr="00C42E19" w:rsidRDefault="0053105E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C42E19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proofErr w:type="gramEnd"/>
    </w:p>
    <w:p w:rsidR="0053105E" w:rsidRPr="00C42E19" w:rsidRDefault="0053105E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8C4B2C" w:rsidRPr="00C42E19" w:rsidRDefault="008C4B2C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C42E19">
        <w:rPr>
          <w:rFonts w:ascii="Times New Roman" w:hAnsi="Times New Roman" w:cs="Times New Roman"/>
          <w:sz w:val="24"/>
          <w:szCs w:val="24"/>
        </w:rPr>
        <w:t>§ 4º A atualização anual de que trata o § 1º será feita até 30 de junho do ano subsequente. </w:t>
      </w:r>
      <w:proofErr w:type="gramStart"/>
      <w:r w:rsidRPr="00C42E19">
        <w:rPr>
          <w:rFonts w:ascii="Times New Roman" w:hAnsi="Times New Roman" w:cs="Times New Roman"/>
          <w:sz w:val="24"/>
          <w:szCs w:val="24"/>
        </w:rPr>
        <w:t> </w:t>
      </w:r>
    </w:p>
    <w:p w:rsidR="008C4B2C" w:rsidRPr="00C42E19" w:rsidRDefault="008C4B2C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proofErr w:type="gramEnd"/>
    </w:p>
    <w:p w:rsidR="006E3CD6" w:rsidRPr="005E0542" w:rsidRDefault="006E3CD6" w:rsidP="006E3CD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5E0542">
        <w:rPr>
          <w:rFonts w:ascii="Times New Roman" w:hAnsi="Times New Roman" w:cs="Times New Roman"/>
          <w:sz w:val="24"/>
          <w:szCs w:val="24"/>
        </w:rPr>
        <w:lastRenderedPageBreak/>
        <w:t>§ 5º Decorrido o prazo de que trata o § 4º, o segurado especial</w:t>
      </w:r>
      <w:r w:rsidR="007B2655" w:rsidRPr="005E0542">
        <w:rPr>
          <w:rFonts w:ascii="Times New Roman" w:hAnsi="Times New Roman" w:cs="Times New Roman"/>
          <w:sz w:val="24"/>
          <w:szCs w:val="24"/>
        </w:rPr>
        <w:t>, a partir de 1º de janeiro de 202</w:t>
      </w:r>
      <w:r w:rsidR="003962BD">
        <w:rPr>
          <w:rFonts w:ascii="Times New Roman" w:hAnsi="Times New Roman" w:cs="Times New Roman"/>
          <w:sz w:val="24"/>
          <w:szCs w:val="24"/>
        </w:rPr>
        <w:t>9</w:t>
      </w:r>
      <w:r w:rsidR="007B2655" w:rsidRPr="005E0542">
        <w:rPr>
          <w:rFonts w:ascii="Times New Roman" w:hAnsi="Times New Roman" w:cs="Times New Roman"/>
          <w:sz w:val="24"/>
          <w:szCs w:val="24"/>
        </w:rPr>
        <w:t>,</w:t>
      </w:r>
      <w:r w:rsidRPr="005E0542">
        <w:rPr>
          <w:rFonts w:ascii="Times New Roman" w:hAnsi="Times New Roman" w:cs="Times New Roman"/>
          <w:sz w:val="24"/>
          <w:szCs w:val="24"/>
        </w:rPr>
        <w:t xml:space="preserve"> </w:t>
      </w:r>
      <w:r w:rsidR="00094366" w:rsidRPr="005E0542">
        <w:rPr>
          <w:rFonts w:ascii="Times New Roman" w:hAnsi="Times New Roman" w:cs="Times New Roman"/>
          <w:sz w:val="24"/>
          <w:szCs w:val="24"/>
        </w:rPr>
        <w:t xml:space="preserve">só </w:t>
      </w:r>
      <w:r w:rsidRPr="005E0542">
        <w:rPr>
          <w:rFonts w:ascii="Times New Roman" w:hAnsi="Times New Roman" w:cs="Times New Roman"/>
          <w:sz w:val="24"/>
          <w:szCs w:val="24"/>
        </w:rPr>
        <w:t xml:space="preserve">poderá computar o período de trabalho rural se </w:t>
      </w:r>
      <w:r w:rsidR="00014C30" w:rsidRPr="005E0542">
        <w:rPr>
          <w:rFonts w:ascii="Times New Roman" w:hAnsi="Times New Roman" w:cs="Times New Roman"/>
          <w:sz w:val="24"/>
          <w:szCs w:val="24"/>
        </w:rPr>
        <w:t xml:space="preserve">efetuado em época própria a </w:t>
      </w:r>
      <w:r w:rsidR="00094366" w:rsidRPr="005E0542">
        <w:rPr>
          <w:rFonts w:ascii="Times New Roman" w:hAnsi="Times New Roman" w:cs="Times New Roman"/>
          <w:sz w:val="24"/>
          <w:szCs w:val="24"/>
        </w:rPr>
        <w:t>comercialização da produção rural e o recolhimento d</w:t>
      </w:r>
      <w:r w:rsidR="008F7F59" w:rsidRPr="005E0542">
        <w:rPr>
          <w:rFonts w:ascii="Times New Roman" w:hAnsi="Times New Roman" w:cs="Times New Roman"/>
          <w:sz w:val="24"/>
          <w:szCs w:val="24"/>
        </w:rPr>
        <w:t>a contribuição</w:t>
      </w:r>
      <w:proofErr w:type="gramStart"/>
      <w:r w:rsidR="008F7F59" w:rsidRPr="005E0542">
        <w:rPr>
          <w:rFonts w:ascii="Times New Roman" w:hAnsi="Times New Roman" w:cs="Times New Roman"/>
          <w:sz w:val="24"/>
          <w:szCs w:val="24"/>
        </w:rPr>
        <w:t xml:space="preserve"> </w:t>
      </w:r>
      <w:r w:rsidRPr="005E05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E0542">
        <w:rPr>
          <w:rFonts w:ascii="Times New Roman" w:hAnsi="Times New Roman" w:cs="Times New Roman"/>
          <w:sz w:val="24"/>
          <w:szCs w:val="24"/>
        </w:rPr>
        <w:t>prevista no art. 25 da Lei nº 8.212, de 1991</w:t>
      </w:r>
      <w:r w:rsidR="006574F0" w:rsidRPr="005E0542">
        <w:rPr>
          <w:rFonts w:ascii="Times New Roman" w:hAnsi="Times New Roman" w:cs="Times New Roman"/>
          <w:sz w:val="24"/>
          <w:szCs w:val="24"/>
        </w:rPr>
        <w:t>, observado o disposto nos incisos III e X do Art. 30 dessa mesma Lei</w:t>
      </w:r>
      <w:r w:rsidRPr="005E0542">
        <w:rPr>
          <w:rFonts w:ascii="Times New Roman" w:hAnsi="Times New Roman" w:cs="Times New Roman"/>
          <w:sz w:val="24"/>
          <w:szCs w:val="24"/>
        </w:rPr>
        <w:t>.</w:t>
      </w:r>
    </w:p>
    <w:p w:rsidR="00317510" w:rsidRPr="005E0542" w:rsidRDefault="00317510" w:rsidP="00A817FB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527016" w:rsidRPr="004F3C99" w:rsidRDefault="00527016" w:rsidP="00527016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3C99">
        <w:rPr>
          <w:rFonts w:ascii="Times New Roman" w:hAnsi="Times New Roman" w:cs="Times New Roman"/>
          <w:sz w:val="24"/>
          <w:szCs w:val="24"/>
        </w:rPr>
        <w:t>§</w:t>
      </w:r>
      <w:proofErr w:type="gramStart"/>
      <w:r w:rsidRPr="004F3C9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4F3C99">
        <w:rPr>
          <w:rFonts w:ascii="Times New Roman" w:hAnsi="Times New Roman" w:cs="Times New Roman"/>
          <w:sz w:val="24"/>
          <w:szCs w:val="24"/>
        </w:rPr>
        <w:t xml:space="preserve">6º É vedada a atualização de que trata o § 1º após o prazo de </w:t>
      </w:r>
      <w:r w:rsidRPr="00C67F46">
        <w:rPr>
          <w:rFonts w:ascii="Times New Roman" w:hAnsi="Times New Roman" w:cs="Times New Roman"/>
          <w:sz w:val="24"/>
          <w:szCs w:val="24"/>
        </w:rPr>
        <w:t>dez</w:t>
      </w:r>
      <w:r w:rsidRPr="004F3C99">
        <w:rPr>
          <w:rFonts w:ascii="Times New Roman" w:hAnsi="Times New Roman" w:cs="Times New Roman"/>
          <w:sz w:val="24"/>
          <w:szCs w:val="24"/>
        </w:rPr>
        <w:t xml:space="preserve"> anos, contado da data estabelecida no § 4º.” (NR)</w:t>
      </w:r>
    </w:p>
    <w:p w:rsidR="00E6537F" w:rsidRDefault="00E6537F" w:rsidP="00A817FB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7FB" w:rsidRPr="005E0542" w:rsidRDefault="00527016" w:rsidP="007B2655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Novo </w:t>
      </w:r>
      <w:r w:rsidR="005E0542">
        <w:rPr>
          <w:rFonts w:ascii="Times New Roman" w:hAnsi="Times New Roman" w:cs="Times New Roman"/>
          <w:sz w:val="24"/>
          <w:szCs w:val="24"/>
        </w:rPr>
        <w:t>Parágrafo</w:t>
      </w:r>
      <w:r w:rsidR="00EE3B1C" w:rsidRPr="005E0542">
        <w:rPr>
          <w:rFonts w:ascii="Times New Roman" w:hAnsi="Times New Roman" w:cs="Times New Roman"/>
          <w:sz w:val="24"/>
          <w:szCs w:val="24"/>
        </w:rPr>
        <w:t xml:space="preserve"> -</w:t>
      </w:r>
      <w:r w:rsidR="00DE34F1" w:rsidRPr="005E0542">
        <w:rPr>
          <w:rFonts w:ascii="Times New Roman" w:hAnsi="Times New Roman" w:cs="Times New Roman"/>
          <w:sz w:val="24"/>
          <w:szCs w:val="24"/>
        </w:rPr>
        <w:t xml:space="preserve"> </w:t>
      </w:r>
      <w:r w:rsidR="00CB499C" w:rsidRPr="005E0542">
        <w:rPr>
          <w:rFonts w:ascii="Times New Roman" w:hAnsi="Times New Roman" w:cs="Times New Roman"/>
          <w:sz w:val="24"/>
          <w:szCs w:val="24"/>
        </w:rPr>
        <w:t>O</w:t>
      </w:r>
      <w:r w:rsidR="00F01517" w:rsidRPr="005E0542">
        <w:rPr>
          <w:rFonts w:ascii="Times New Roman" w:hAnsi="Times New Roman" w:cs="Times New Roman"/>
          <w:sz w:val="24"/>
          <w:szCs w:val="24"/>
        </w:rPr>
        <w:t xml:space="preserve"> </w:t>
      </w:r>
      <w:r w:rsidR="006441CD" w:rsidRPr="005E0542">
        <w:rPr>
          <w:rFonts w:ascii="Times New Roman" w:hAnsi="Times New Roman" w:cs="Times New Roman"/>
          <w:sz w:val="24"/>
          <w:szCs w:val="24"/>
        </w:rPr>
        <w:t xml:space="preserve">cômputo do trabalho rural </w:t>
      </w:r>
      <w:r w:rsidR="009C4573" w:rsidRPr="005E0542">
        <w:rPr>
          <w:rFonts w:ascii="Times New Roman" w:hAnsi="Times New Roman" w:cs="Times New Roman"/>
          <w:sz w:val="24"/>
          <w:szCs w:val="24"/>
        </w:rPr>
        <w:t xml:space="preserve">mediante recolhimento de contribuição </w:t>
      </w:r>
      <w:r w:rsidR="006441CD" w:rsidRPr="005E0542">
        <w:rPr>
          <w:rFonts w:ascii="Times New Roman" w:hAnsi="Times New Roman" w:cs="Times New Roman"/>
          <w:sz w:val="24"/>
          <w:szCs w:val="24"/>
        </w:rPr>
        <w:t xml:space="preserve">nos termos </w:t>
      </w:r>
      <w:r w:rsidR="009C4573" w:rsidRPr="005E0542">
        <w:rPr>
          <w:rFonts w:ascii="Times New Roman" w:hAnsi="Times New Roman" w:cs="Times New Roman"/>
          <w:sz w:val="24"/>
          <w:szCs w:val="24"/>
        </w:rPr>
        <w:t>previ</w:t>
      </w:r>
      <w:r w:rsidR="00CC47BE" w:rsidRPr="005E0542">
        <w:rPr>
          <w:rFonts w:ascii="Times New Roman" w:hAnsi="Times New Roman" w:cs="Times New Roman"/>
          <w:sz w:val="24"/>
          <w:szCs w:val="24"/>
        </w:rPr>
        <w:t>st</w:t>
      </w:r>
      <w:r w:rsidR="009C4573" w:rsidRPr="005E0542">
        <w:rPr>
          <w:rFonts w:ascii="Times New Roman" w:hAnsi="Times New Roman" w:cs="Times New Roman"/>
          <w:sz w:val="24"/>
          <w:szCs w:val="24"/>
        </w:rPr>
        <w:t>o</w:t>
      </w:r>
      <w:r w:rsidR="006441CD" w:rsidRPr="005E0542">
        <w:rPr>
          <w:rFonts w:ascii="Times New Roman" w:hAnsi="Times New Roman" w:cs="Times New Roman"/>
          <w:sz w:val="24"/>
          <w:szCs w:val="24"/>
        </w:rPr>
        <w:t xml:space="preserve"> n</w:t>
      </w:r>
      <w:r w:rsidR="00CB499C" w:rsidRPr="005E0542">
        <w:rPr>
          <w:rFonts w:ascii="Times New Roman" w:hAnsi="Times New Roman" w:cs="Times New Roman"/>
          <w:sz w:val="24"/>
          <w:szCs w:val="24"/>
        </w:rPr>
        <w:t xml:space="preserve">o § 5 º </w:t>
      </w:r>
      <w:r w:rsidR="00232C46">
        <w:rPr>
          <w:rFonts w:ascii="Times New Roman" w:hAnsi="Times New Roman" w:cs="Times New Roman"/>
          <w:sz w:val="24"/>
          <w:szCs w:val="24"/>
        </w:rPr>
        <w:t xml:space="preserve">somente </w:t>
      </w:r>
      <w:r w:rsidR="00CB499C" w:rsidRPr="005E0542">
        <w:rPr>
          <w:rFonts w:ascii="Times New Roman" w:hAnsi="Times New Roman" w:cs="Times New Roman"/>
          <w:sz w:val="24"/>
          <w:szCs w:val="24"/>
        </w:rPr>
        <w:t>será exigido</w:t>
      </w:r>
      <w:proofErr w:type="gramStart"/>
      <w:r w:rsidR="00F01517" w:rsidRPr="005E054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01517" w:rsidRPr="005E0542">
        <w:rPr>
          <w:rFonts w:ascii="Times New Roman" w:hAnsi="Times New Roman" w:cs="Times New Roman"/>
          <w:sz w:val="24"/>
          <w:szCs w:val="24"/>
        </w:rPr>
        <w:t xml:space="preserve">após a União e os Estados implantarem sistema unificado e simplificado </w:t>
      </w:r>
      <w:r w:rsidR="00F2316B" w:rsidRPr="005E0542">
        <w:rPr>
          <w:rFonts w:ascii="Times New Roman" w:hAnsi="Times New Roman" w:cs="Times New Roman"/>
          <w:sz w:val="24"/>
          <w:szCs w:val="24"/>
        </w:rPr>
        <w:t xml:space="preserve">de formalização da </w:t>
      </w:r>
      <w:r w:rsidR="00014C30" w:rsidRPr="005E0542">
        <w:rPr>
          <w:rFonts w:ascii="Times New Roman" w:hAnsi="Times New Roman" w:cs="Times New Roman"/>
          <w:sz w:val="24"/>
          <w:szCs w:val="24"/>
        </w:rPr>
        <w:t>venda da produção rural por parte d</w:t>
      </w:r>
      <w:r w:rsidR="00F01517" w:rsidRPr="005E0542">
        <w:rPr>
          <w:rFonts w:ascii="Times New Roman" w:hAnsi="Times New Roman" w:cs="Times New Roman"/>
          <w:sz w:val="24"/>
          <w:szCs w:val="24"/>
        </w:rPr>
        <w:t>o</w:t>
      </w:r>
      <w:r w:rsidR="005973C9" w:rsidRPr="005E0542">
        <w:rPr>
          <w:rFonts w:ascii="Times New Roman" w:hAnsi="Times New Roman" w:cs="Times New Roman"/>
          <w:sz w:val="24"/>
          <w:szCs w:val="24"/>
        </w:rPr>
        <w:t>s</w:t>
      </w:r>
      <w:r w:rsidR="00F01517" w:rsidRPr="005E0542">
        <w:rPr>
          <w:rFonts w:ascii="Times New Roman" w:hAnsi="Times New Roman" w:cs="Times New Roman"/>
          <w:sz w:val="24"/>
          <w:szCs w:val="24"/>
        </w:rPr>
        <w:t xml:space="preserve"> segurado</w:t>
      </w:r>
      <w:r w:rsidR="005973C9" w:rsidRPr="005E0542">
        <w:rPr>
          <w:rFonts w:ascii="Times New Roman" w:hAnsi="Times New Roman" w:cs="Times New Roman"/>
          <w:sz w:val="24"/>
          <w:szCs w:val="24"/>
        </w:rPr>
        <w:t>s</w:t>
      </w:r>
      <w:r w:rsidR="00F01517" w:rsidRPr="005E0542">
        <w:rPr>
          <w:rFonts w:ascii="Times New Roman" w:hAnsi="Times New Roman" w:cs="Times New Roman"/>
          <w:sz w:val="24"/>
          <w:szCs w:val="24"/>
        </w:rPr>
        <w:t xml:space="preserve"> especia</w:t>
      </w:r>
      <w:r w:rsidR="005973C9" w:rsidRPr="005E0542">
        <w:rPr>
          <w:rFonts w:ascii="Times New Roman" w:hAnsi="Times New Roman" w:cs="Times New Roman"/>
          <w:sz w:val="24"/>
          <w:szCs w:val="24"/>
        </w:rPr>
        <w:t>is</w:t>
      </w:r>
      <w:r w:rsidR="00F01517" w:rsidRPr="005E0542">
        <w:rPr>
          <w:rFonts w:ascii="Times New Roman" w:hAnsi="Times New Roman" w:cs="Times New Roman"/>
          <w:sz w:val="24"/>
          <w:szCs w:val="24"/>
        </w:rPr>
        <w:t>.</w:t>
      </w:r>
      <w:r w:rsidR="00094366" w:rsidRPr="005E0542">
        <w:rPr>
          <w:rFonts w:ascii="Times New Roman" w:hAnsi="Times New Roman" w:cs="Times New Roman"/>
          <w:sz w:val="24"/>
          <w:szCs w:val="24"/>
        </w:rPr>
        <w:t>”</w:t>
      </w:r>
    </w:p>
    <w:p w:rsidR="00E22289" w:rsidRPr="005E0542" w:rsidRDefault="00E22289" w:rsidP="007B2655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E22289" w:rsidRPr="005E0542" w:rsidRDefault="00527016" w:rsidP="007B2655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Novo </w:t>
      </w:r>
      <w:r w:rsidR="005E0542">
        <w:rPr>
          <w:rFonts w:ascii="Times New Roman" w:hAnsi="Times New Roman" w:cs="Times New Roman"/>
          <w:sz w:val="24"/>
          <w:szCs w:val="24"/>
        </w:rPr>
        <w:t>Parágrafo</w:t>
      </w:r>
      <w:r w:rsidR="00EE3B1C" w:rsidRPr="005E0542">
        <w:rPr>
          <w:rFonts w:ascii="Times New Roman" w:hAnsi="Times New Roman" w:cs="Times New Roman"/>
          <w:sz w:val="24"/>
          <w:szCs w:val="24"/>
        </w:rPr>
        <w:t xml:space="preserve"> -</w:t>
      </w:r>
      <w:r w:rsidR="00E22289" w:rsidRPr="005E0542">
        <w:rPr>
          <w:rFonts w:ascii="Times New Roman" w:hAnsi="Times New Roman" w:cs="Times New Roman"/>
          <w:sz w:val="24"/>
          <w:szCs w:val="24"/>
        </w:rPr>
        <w:t xml:space="preserve"> Não será exigido o recolhimento da contribuição de que trata o parágrafo § 5 º em casos de situação de calamidade ou</w:t>
      </w:r>
      <w:r w:rsidR="005973C9" w:rsidRPr="005E0542">
        <w:rPr>
          <w:rFonts w:ascii="Times New Roman" w:hAnsi="Times New Roman" w:cs="Times New Roman"/>
          <w:sz w:val="24"/>
          <w:szCs w:val="24"/>
        </w:rPr>
        <w:t xml:space="preserve"> </w:t>
      </w:r>
      <w:r w:rsidR="000A5FA4" w:rsidRPr="005E0542">
        <w:rPr>
          <w:rFonts w:ascii="Times New Roman" w:hAnsi="Times New Roman" w:cs="Times New Roman"/>
          <w:sz w:val="24"/>
          <w:szCs w:val="24"/>
        </w:rPr>
        <w:t xml:space="preserve">situação </w:t>
      </w:r>
      <w:r w:rsidR="005973C9" w:rsidRPr="005E0542">
        <w:rPr>
          <w:rFonts w:ascii="Times New Roman" w:hAnsi="Times New Roman" w:cs="Times New Roman"/>
          <w:sz w:val="24"/>
          <w:szCs w:val="24"/>
        </w:rPr>
        <w:t>de</w:t>
      </w:r>
      <w:r w:rsidR="00E22289" w:rsidRPr="005E0542">
        <w:rPr>
          <w:rFonts w:ascii="Times New Roman" w:hAnsi="Times New Roman" w:cs="Times New Roman"/>
          <w:sz w:val="24"/>
          <w:szCs w:val="24"/>
        </w:rPr>
        <w:t xml:space="preserve"> emergência </w:t>
      </w:r>
      <w:r w:rsidR="005973C9" w:rsidRPr="005E0542">
        <w:rPr>
          <w:rFonts w:ascii="Times New Roman" w:hAnsi="Times New Roman" w:cs="Times New Roman"/>
          <w:sz w:val="24"/>
          <w:szCs w:val="24"/>
        </w:rPr>
        <w:t xml:space="preserve">decretadas </w:t>
      </w:r>
      <w:r w:rsidR="00E22289" w:rsidRPr="005E0542">
        <w:rPr>
          <w:rFonts w:ascii="Times New Roman" w:hAnsi="Times New Roman" w:cs="Times New Roman"/>
          <w:sz w:val="24"/>
          <w:szCs w:val="24"/>
        </w:rPr>
        <w:t>pelo poder público</w:t>
      </w:r>
      <w:proofErr w:type="gramStart"/>
      <w:r w:rsidR="009C4A40" w:rsidRPr="005E0542">
        <w:rPr>
          <w:rFonts w:ascii="Times New Roman" w:hAnsi="Times New Roman" w:cs="Times New Roman"/>
          <w:sz w:val="24"/>
          <w:szCs w:val="24"/>
        </w:rPr>
        <w:t xml:space="preserve"> </w:t>
      </w:r>
      <w:r w:rsidR="00216E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216E75">
        <w:rPr>
          <w:rFonts w:ascii="Times New Roman" w:hAnsi="Times New Roman" w:cs="Times New Roman"/>
          <w:sz w:val="24"/>
          <w:szCs w:val="24"/>
        </w:rPr>
        <w:t xml:space="preserve">que </w:t>
      </w:r>
      <w:r w:rsidR="00B871B8">
        <w:rPr>
          <w:rFonts w:ascii="Times New Roman" w:hAnsi="Times New Roman" w:cs="Times New Roman"/>
          <w:sz w:val="24"/>
          <w:szCs w:val="24"/>
        </w:rPr>
        <w:t xml:space="preserve">impactam nos meios  de sobrevivência </w:t>
      </w:r>
      <w:r w:rsidR="009C4A40" w:rsidRPr="005E0542">
        <w:rPr>
          <w:rFonts w:ascii="Times New Roman" w:hAnsi="Times New Roman" w:cs="Times New Roman"/>
          <w:sz w:val="24"/>
          <w:szCs w:val="24"/>
        </w:rPr>
        <w:t>dos segurados especiais</w:t>
      </w:r>
      <w:r w:rsidR="00E22289" w:rsidRPr="005E0542">
        <w:rPr>
          <w:rFonts w:ascii="Times New Roman" w:hAnsi="Times New Roman" w:cs="Times New Roman"/>
          <w:sz w:val="24"/>
          <w:szCs w:val="24"/>
        </w:rPr>
        <w:t>.</w:t>
      </w:r>
      <w:r w:rsidR="005E0542">
        <w:rPr>
          <w:rFonts w:ascii="Times New Roman" w:hAnsi="Times New Roman" w:cs="Times New Roman"/>
          <w:sz w:val="24"/>
          <w:szCs w:val="24"/>
        </w:rPr>
        <w:t>”</w:t>
      </w:r>
    </w:p>
    <w:p w:rsidR="00957DCA" w:rsidRDefault="00957DCA" w:rsidP="00957DCA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957DCA" w:rsidRPr="006F1D2E" w:rsidRDefault="00957DCA" w:rsidP="00957DCA">
      <w:pPr>
        <w:spacing w:after="240"/>
        <w:ind w:left="10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6F1D2E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38-</w:t>
      </w:r>
      <w:proofErr w:type="gramStart"/>
      <w:r>
        <w:rPr>
          <w:rFonts w:ascii="Times New Roman" w:hAnsi="Times New Roman" w:cs="Times New Roman"/>
          <w:sz w:val="24"/>
          <w:szCs w:val="24"/>
        </w:rPr>
        <w:t>B ..</w:t>
      </w:r>
      <w:r w:rsidRPr="006F1D2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1D2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</w:t>
      </w:r>
    </w:p>
    <w:p w:rsidR="00957DCA" w:rsidRDefault="00957DCA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6F1D2E">
        <w:rPr>
          <w:rFonts w:ascii="Times New Roman" w:hAnsi="Times New Roman" w:cs="Times New Roman"/>
          <w:sz w:val="24"/>
          <w:szCs w:val="24"/>
        </w:rPr>
        <w:t xml:space="preserve">§ 1º </w:t>
      </w:r>
      <w:r w:rsidR="00513793">
        <w:rPr>
          <w:rFonts w:ascii="Times New Roman" w:hAnsi="Times New Roman" w:cs="Times New Roman"/>
          <w:sz w:val="24"/>
          <w:szCs w:val="24"/>
        </w:rPr>
        <w:t>A</w:t>
      </w:r>
      <w:r w:rsidRPr="006F1D2E">
        <w:rPr>
          <w:rFonts w:ascii="Times New Roman" w:hAnsi="Times New Roman" w:cs="Times New Roman"/>
          <w:sz w:val="24"/>
          <w:szCs w:val="24"/>
        </w:rPr>
        <w:t xml:space="preserve"> comprovação da condição e do exercício da atividade rural do segurado especial ocorrerá</w:t>
      </w:r>
      <w:r w:rsidR="007B401F">
        <w:rPr>
          <w:rFonts w:ascii="Times New Roman" w:hAnsi="Times New Roman" w:cs="Times New Roman"/>
          <w:sz w:val="24"/>
          <w:szCs w:val="24"/>
        </w:rPr>
        <w:t xml:space="preserve">, </w:t>
      </w:r>
      <w:r w:rsidR="00587899">
        <w:rPr>
          <w:rFonts w:ascii="Times New Roman" w:hAnsi="Times New Roman" w:cs="Times New Roman"/>
          <w:sz w:val="24"/>
          <w:szCs w:val="24"/>
        </w:rPr>
        <w:t>prioritariamente</w:t>
      </w:r>
      <w:r w:rsidR="007B401F">
        <w:rPr>
          <w:rFonts w:ascii="Times New Roman" w:hAnsi="Times New Roman" w:cs="Times New Roman"/>
          <w:sz w:val="24"/>
          <w:szCs w:val="24"/>
        </w:rPr>
        <w:t>,</w:t>
      </w:r>
      <w:r w:rsidRPr="006F1D2E">
        <w:rPr>
          <w:rFonts w:ascii="Times New Roman" w:hAnsi="Times New Roman" w:cs="Times New Roman"/>
          <w:sz w:val="24"/>
          <w:szCs w:val="24"/>
        </w:rPr>
        <w:t xml:space="preserve"> pelas informações constantes do cadastro a que se refere o art. 38-A.</w:t>
      </w:r>
    </w:p>
    <w:p w:rsidR="00957DCA" w:rsidRDefault="00957DCA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957DCA" w:rsidRDefault="00957DCA" w:rsidP="009A4BD5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A76C53">
        <w:rPr>
          <w:rFonts w:ascii="Times New Roman" w:hAnsi="Times New Roman" w:cs="Times New Roman"/>
          <w:sz w:val="24"/>
          <w:szCs w:val="24"/>
        </w:rPr>
        <w:t xml:space="preserve">§ 2º </w:t>
      </w:r>
      <w:r w:rsidR="00A23254">
        <w:rPr>
          <w:rFonts w:ascii="Times New Roman" w:hAnsi="Times New Roman" w:cs="Times New Roman"/>
          <w:sz w:val="24"/>
          <w:szCs w:val="24"/>
        </w:rPr>
        <w:t>Enquanto não houver informações no cadastro de que trata o Art. 38-A</w:t>
      </w:r>
      <w:r w:rsidRPr="00A76C53"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C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A76C53">
        <w:rPr>
          <w:rFonts w:ascii="Times New Roman" w:hAnsi="Times New Roman" w:cs="Times New Roman"/>
          <w:sz w:val="24"/>
          <w:szCs w:val="24"/>
        </w:rPr>
        <w:t>o segurado especial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C53">
        <w:rPr>
          <w:rFonts w:ascii="Times New Roman" w:hAnsi="Times New Roman" w:cs="Times New Roman"/>
          <w:sz w:val="24"/>
          <w:szCs w:val="24"/>
        </w:rPr>
        <w:t xml:space="preserve">comprovará o tempo de exercício da atividade rural </w:t>
      </w:r>
      <w:r w:rsidR="002B27BA">
        <w:rPr>
          <w:rFonts w:ascii="Times New Roman" w:hAnsi="Times New Roman" w:cs="Times New Roman"/>
          <w:sz w:val="24"/>
          <w:szCs w:val="24"/>
        </w:rPr>
        <w:t xml:space="preserve">com base no rol de documentos previstos no art. 106 </w:t>
      </w:r>
      <w:r w:rsidR="0044076C">
        <w:rPr>
          <w:rFonts w:ascii="Times New Roman" w:hAnsi="Times New Roman" w:cs="Times New Roman"/>
          <w:sz w:val="24"/>
          <w:szCs w:val="24"/>
        </w:rPr>
        <w:t xml:space="preserve">e no regulamento, </w:t>
      </w:r>
      <w:r w:rsidR="002B27BA">
        <w:rPr>
          <w:rFonts w:ascii="Times New Roman" w:hAnsi="Times New Roman" w:cs="Times New Roman"/>
          <w:sz w:val="24"/>
          <w:szCs w:val="24"/>
        </w:rPr>
        <w:t xml:space="preserve">e por meio </w:t>
      </w:r>
      <w:r w:rsidR="0044076C">
        <w:rPr>
          <w:rFonts w:ascii="Times New Roman" w:hAnsi="Times New Roman" w:cs="Times New Roman"/>
          <w:sz w:val="24"/>
          <w:szCs w:val="24"/>
        </w:rPr>
        <w:t xml:space="preserve">de </w:t>
      </w:r>
      <w:r w:rsidRPr="00A76C53">
        <w:rPr>
          <w:rFonts w:ascii="Times New Roman" w:hAnsi="Times New Roman" w:cs="Times New Roman"/>
          <w:sz w:val="24"/>
          <w:szCs w:val="24"/>
        </w:rPr>
        <w:t>autodeclaração</w:t>
      </w:r>
      <w:r w:rsidR="009A4BD5">
        <w:rPr>
          <w:rFonts w:ascii="Times New Roman" w:hAnsi="Times New Roman" w:cs="Times New Roman"/>
          <w:sz w:val="24"/>
          <w:szCs w:val="24"/>
        </w:rPr>
        <w:t xml:space="preserve"> fundamentada em início de prova material e </w:t>
      </w:r>
      <w:r w:rsidRPr="00A76C53">
        <w:rPr>
          <w:rFonts w:ascii="Times New Roman" w:hAnsi="Times New Roman" w:cs="Times New Roman"/>
          <w:sz w:val="24"/>
          <w:szCs w:val="24"/>
        </w:rPr>
        <w:t>ratificada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C53">
        <w:rPr>
          <w:rFonts w:ascii="Times New Roman" w:hAnsi="Times New Roman" w:cs="Times New Roman"/>
          <w:sz w:val="24"/>
          <w:szCs w:val="24"/>
        </w:rPr>
        <w:t>por entidades públicas credenciadas nos termos do disposto no art. 13 da Lei nº 12.188,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C53">
        <w:rPr>
          <w:rFonts w:ascii="Times New Roman" w:hAnsi="Times New Roman" w:cs="Times New Roman"/>
          <w:sz w:val="24"/>
          <w:szCs w:val="24"/>
        </w:rPr>
        <w:t>de 11 de janeiro de 2010, por outros órgãos públicos</w:t>
      </w:r>
      <w:r w:rsidR="00063E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BF0590">
        <w:rPr>
          <w:rFonts w:ascii="Times New Roman" w:hAnsi="Times New Roman" w:cs="Times New Roman"/>
          <w:sz w:val="24"/>
          <w:szCs w:val="24"/>
        </w:rPr>
        <w:t xml:space="preserve">por </w:t>
      </w:r>
      <w:r w:rsidR="00A8766A">
        <w:rPr>
          <w:rFonts w:ascii="Times New Roman" w:hAnsi="Times New Roman" w:cs="Times New Roman"/>
          <w:sz w:val="24"/>
          <w:szCs w:val="24"/>
        </w:rPr>
        <w:t>sindicato</w:t>
      </w:r>
      <w:r w:rsidR="00434272">
        <w:rPr>
          <w:rFonts w:ascii="Times New Roman" w:hAnsi="Times New Roman" w:cs="Times New Roman"/>
          <w:sz w:val="24"/>
          <w:szCs w:val="24"/>
        </w:rPr>
        <w:t xml:space="preserve"> que represente  o trabalhador rural e</w:t>
      </w:r>
      <w:r w:rsidR="00E65694">
        <w:rPr>
          <w:rFonts w:ascii="Times New Roman" w:hAnsi="Times New Roman" w:cs="Times New Roman"/>
          <w:sz w:val="24"/>
          <w:szCs w:val="24"/>
        </w:rPr>
        <w:t xml:space="preserve"> </w:t>
      </w:r>
      <w:r w:rsidR="00434272">
        <w:rPr>
          <w:rFonts w:ascii="Times New Roman" w:hAnsi="Times New Roman" w:cs="Times New Roman"/>
          <w:sz w:val="24"/>
          <w:szCs w:val="24"/>
        </w:rPr>
        <w:t xml:space="preserve">por </w:t>
      </w:r>
      <w:r w:rsidR="003F3195">
        <w:rPr>
          <w:rFonts w:ascii="Times New Roman" w:hAnsi="Times New Roman" w:cs="Times New Roman"/>
          <w:sz w:val="24"/>
          <w:szCs w:val="24"/>
        </w:rPr>
        <w:t xml:space="preserve">sindicato ou </w:t>
      </w:r>
      <w:r w:rsidR="00E65694">
        <w:rPr>
          <w:rFonts w:ascii="Times New Roman" w:hAnsi="Times New Roman" w:cs="Times New Roman"/>
          <w:sz w:val="24"/>
          <w:szCs w:val="24"/>
        </w:rPr>
        <w:t>colônia de pesca</w:t>
      </w:r>
      <w:r w:rsidR="00434272">
        <w:rPr>
          <w:rFonts w:ascii="Times New Roman" w:hAnsi="Times New Roman" w:cs="Times New Roman"/>
          <w:sz w:val="24"/>
          <w:szCs w:val="24"/>
        </w:rPr>
        <w:t>dor</w:t>
      </w:r>
      <w:r w:rsidRPr="00BF0590">
        <w:rPr>
          <w:rFonts w:ascii="Times New Roman" w:hAnsi="Times New Roman" w:cs="Times New Roman"/>
          <w:sz w:val="24"/>
          <w:szCs w:val="24"/>
        </w:rPr>
        <w:t>, na forma</w:t>
      </w:r>
      <w:r w:rsidRPr="00A76C53">
        <w:rPr>
          <w:rFonts w:ascii="Times New Roman" w:hAnsi="Times New Roman" w:cs="Times New Roman"/>
          <w:sz w:val="24"/>
          <w:szCs w:val="24"/>
        </w:rPr>
        <w:t xml:space="preserve"> prevista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C53">
        <w:rPr>
          <w:rFonts w:ascii="Times New Roman" w:hAnsi="Times New Roman" w:cs="Times New Roman"/>
          <w:sz w:val="24"/>
          <w:szCs w:val="24"/>
        </w:rPr>
        <w:t>Regulamento.</w:t>
      </w:r>
    </w:p>
    <w:p w:rsidR="0012244F" w:rsidRDefault="0012244F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12244F" w:rsidRPr="00251BE9" w:rsidRDefault="0012244F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r w:rsidRPr="00251BE9">
        <w:rPr>
          <w:rFonts w:ascii="Times New Roman" w:hAnsi="Times New Roman" w:cs="Times New Roman"/>
          <w:sz w:val="24"/>
          <w:szCs w:val="24"/>
        </w:rPr>
        <w:t xml:space="preserve">§ </w:t>
      </w:r>
      <w:proofErr w:type="gramStart"/>
      <w:r w:rsidRPr="00251BE9">
        <w:rPr>
          <w:rFonts w:ascii="Times New Roman" w:hAnsi="Times New Roman" w:cs="Times New Roman"/>
          <w:sz w:val="24"/>
          <w:szCs w:val="24"/>
        </w:rPr>
        <w:t>3º Na hipótese de haver divergência de informações</w:t>
      </w:r>
      <w:r w:rsidR="000429F9" w:rsidRPr="00251BE9">
        <w:rPr>
          <w:rFonts w:ascii="Times New Roman" w:hAnsi="Times New Roman" w:cs="Times New Roman"/>
          <w:sz w:val="24"/>
          <w:szCs w:val="24"/>
        </w:rPr>
        <w:t xml:space="preserve"> </w:t>
      </w:r>
      <w:r w:rsidR="00251BE9" w:rsidRPr="00251BE9">
        <w:rPr>
          <w:rFonts w:ascii="Times New Roman" w:hAnsi="Times New Roman" w:cs="Times New Roman"/>
          <w:sz w:val="24"/>
          <w:szCs w:val="24"/>
        </w:rPr>
        <w:t>cadastrais do segurado especial</w:t>
      </w:r>
      <w:r w:rsidRPr="00251BE9">
        <w:rPr>
          <w:rFonts w:ascii="Times New Roman" w:hAnsi="Times New Roman" w:cs="Times New Roman"/>
          <w:sz w:val="24"/>
          <w:szCs w:val="24"/>
        </w:rPr>
        <w:t>, para fins de reconhecimento de direito com vistas à concessão de benefício, o INSS poderá exigir a apresentação dos d</w:t>
      </w:r>
      <w:r w:rsidR="00063E94">
        <w:rPr>
          <w:rFonts w:ascii="Times New Roman" w:hAnsi="Times New Roman" w:cs="Times New Roman"/>
          <w:sz w:val="24"/>
          <w:szCs w:val="24"/>
        </w:rPr>
        <w:t>ocumentos referidos no art. 106 e no Regulamento.</w:t>
      </w:r>
      <w:r w:rsidR="009E482F"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:rsidR="0012244F" w:rsidRDefault="0012244F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685F0B" w:rsidRDefault="00C44AC6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</w:t>
      </w:r>
      <w:proofErr w:type="gramEnd"/>
    </w:p>
    <w:p w:rsidR="00C44AC6" w:rsidRDefault="00C44AC6" w:rsidP="00957DCA">
      <w:pPr>
        <w:autoSpaceDE w:val="0"/>
        <w:autoSpaceDN w:val="0"/>
        <w:adjustRightInd w:val="0"/>
        <w:spacing w:after="0" w:line="240" w:lineRule="auto"/>
        <w:ind w:left="1066"/>
        <w:jc w:val="both"/>
        <w:rPr>
          <w:rFonts w:ascii="Times New Roman" w:hAnsi="Times New Roman" w:cs="Times New Roman"/>
          <w:sz w:val="24"/>
          <w:szCs w:val="24"/>
        </w:rPr>
      </w:pPr>
    </w:p>
    <w:p w:rsidR="00685F0B" w:rsidRPr="00E742EE" w:rsidRDefault="009E482F" w:rsidP="00685F0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404388">
        <w:rPr>
          <w:rFonts w:ascii="Times New Roman" w:hAnsi="Times New Roman" w:cs="Times New Roman"/>
          <w:sz w:val="24"/>
          <w:szCs w:val="24"/>
        </w:rPr>
        <w:t>Art. 106</w:t>
      </w:r>
      <w:r w:rsidR="00D33F2B" w:rsidRPr="00D33F2B">
        <w:rPr>
          <w:rFonts w:ascii="Times New Roman" w:hAnsi="Times New Roman" w:cs="Times New Roman"/>
          <w:sz w:val="24"/>
          <w:szCs w:val="24"/>
        </w:rPr>
        <w:t xml:space="preserve"> A comprovação do exercíci</w:t>
      </w:r>
      <w:r w:rsidR="00063E94">
        <w:rPr>
          <w:rFonts w:ascii="Times New Roman" w:hAnsi="Times New Roman" w:cs="Times New Roman"/>
          <w:sz w:val="24"/>
          <w:szCs w:val="24"/>
        </w:rPr>
        <w:t>o de atividade rural será feita com base nas</w:t>
      </w:r>
      <w:r w:rsidR="00484D05">
        <w:rPr>
          <w:rFonts w:ascii="Times New Roman" w:hAnsi="Times New Roman" w:cs="Times New Roman"/>
          <w:sz w:val="24"/>
          <w:szCs w:val="24"/>
        </w:rPr>
        <w:t xml:space="preserve"> informações constantes no Cadastro de que trata o</w:t>
      </w:r>
      <w:r w:rsidR="00B03760">
        <w:rPr>
          <w:rFonts w:ascii="Times New Roman" w:hAnsi="Times New Roman" w:cs="Times New Roman"/>
          <w:sz w:val="24"/>
          <w:szCs w:val="24"/>
        </w:rPr>
        <w:t>s</w:t>
      </w:r>
      <w:r w:rsidR="00484D05">
        <w:rPr>
          <w:rFonts w:ascii="Times New Roman" w:hAnsi="Times New Roman" w:cs="Times New Roman"/>
          <w:sz w:val="24"/>
          <w:szCs w:val="24"/>
        </w:rPr>
        <w:t xml:space="preserve"> Art</w:t>
      </w:r>
      <w:r w:rsidR="00B03760">
        <w:rPr>
          <w:rFonts w:ascii="Times New Roman" w:hAnsi="Times New Roman" w:cs="Times New Roman"/>
          <w:sz w:val="24"/>
          <w:szCs w:val="24"/>
        </w:rPr>
        <w:t>igos</w:t>
      </w:r>
      <w:r w:rsidR="00484D05">
        <w:rPr>
          <w:rFonts w:ascii="Times New Roman" w:hAnsi="Times New Roman" w:cs="Times New Roman"/>
          <w:sz w:val="24"/>
          <w:szCs w:val="24"/>
        </w:rPr>
        <w:t xml:space="preserve"> 38-A</w:t>
      </w:r>
      <w:r w:rsidR="00D33F2B" w:rsidRPr="00D33F2B">
        <w:rPr>
          <w:rFonts w:ascii="Times New Roman" w:hAnsi="Times New Roman" w:cs="Times New Roman"/>
          <w:sz w:val="24"/>
          <w:szCs w:val="24"/>
        </w:rPr>
        <w:t xml:space="preserve">, </w:t>
      </w:r>
      <w:r w:rsidR="00063E94">
        <w:rPr>
          <w:rFonts w:ascii="Times New Roman" w:hAnsi="Times New Roman" w:cs="Times New Roman"/>
          <w:sz w:val="24"/>
          <w:szCs w:val="24"/>
        </w:rPr>
        <w:t xml:space="preserve">e, alternativamente, </w:t>
      </w:r>
      <w:r w:rsidR="00D33F2B" w:rsidRPr="00D33F2B">
        <w:rPr>
          <w:rFonts w:ascii="Times New Roman" w:hAnsi="Times New Roman" w:cs="Times New Roman"/>
          <w:sz w:val="24"/>
          <w:szCs w:val="24"/>
        </w:rPr>
        <w:t>por meio de:   </w:t>
      </w:r>
      <w:proofErr w:type="gramStart"/>
      <w:r w:rsidR="00D33F2B" w:rsidRPr="00D33F2B">
        <w:rPr>
          <w:rFonts w:ascii="Times New Roman" w:hAnsi="Times New Roman" w:cs="Times New Roman"/>
          <w:sz w:val="24"/>
          <w:szCs w:val="24"/>
        </w:rPr>
        <w:t> </w:t>
      </w:r>
    </w:p>
    <w:p w:rsidR="00685F0B" w:rsidRDefault="00685F0B" w:rsidP="00685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Pr="00E742E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proofErr w:type="gramEnd"/>
    </w:p>
    <w:p w:rsidR="00685F0B" w:rsidRPr="00E742EE" w:rsidRDefault="00685F0B" w:rsidP="00685F0B">
      <w:pPr>
        <w:autoSpaceDE w:val="0"/>
        <w:autoSpaceDN w:val="0"/>
        <w:adjustRightInd w:val="0"/>
        <w:spacing w:after="0" w:line="240" w:lineRule="auto"/>
        <w:ind w:left="113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3760" w:rsidRDefault="00D33F2B" w:rsidP="00685F0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33F2B">
        <w:rPr>
          <w:rFonts w:ascii="Times New Roman" w:hAnsi="Times New Roman" w:cs="Times New Roman"/>
          <w:sz w:val="24"/>
          <w:szCs w:val="24"/>
        </w:rPr>
        <w:t xml:space="preserve">III – </w:t>
      </w:r>
      <w:r w:rsidR="00F30D8A">
        <w:rPr>
          <w:rFonts w:ascii="Times New Roman" w:hAnsi="Times New Roman" w:cs="Times New Roman"/>
          <w:sz w:val="24"/>
          <w:szCs w:val="24"/>
        </w:rPr>
        <w:t>A</w:t>
      </w:r>
      <w:r w:rsidR="00B03760" w:rsidRPr="00A76C53">
        <w:rPr>
          <w:rFonts w:ascii="Times New Roman" w:hAnsi="Times New Roman" w:cs="Times New Roman"/>
          <w:sz w:val="24"/>
          <w:szCs w:val="24"/>
        </w:rPr>
        <w:t xml:space="preserve">utodeclaração </w:t>
      </w:r>
      <w:r w:rsidR="00B03760">
        <w:rPr>
          <w:rFonts w:ascii="Times New Roman" w:hAnsi="Times New Roman" w:cs="Times New Roman"/>
          <w:sz w:val="24"/>
          <w:szCs w:val="24"/>
        </w:rPr>
        <w:t>do segurado</w:t>
      </w:r>
      <w:r w:rsidR="00E86305">
        <w:rPr>
          <w:rFonts w:ascii="Times New Roman" w:hAnsi="Times New Roman" w:cs="Times New Roman"/>
          <w:sz w:val="24"/>
          <w:szCs w:val="24"/>
        </w:rPr>
        <w:t xml:space="preserve"> fundamentada em início de prova material e</w:t>
      </w:r>
      <w:r w:rsidR="00B03760">
        <w:rPr>
          <w:rFonts w:ascii="Times New Roman" w:hAnsi="Times New Roman" w:cs="Times New Roman"/>
          <w:sz w:val="24"/>
          <w:szCs w:val="24"/>
        </w:rPr>
        <w:t xml:space="preserve"> </w:t>
      </w:r>
      <w:r w:rsidR="00B03760" w:rsidRPr="00A76C53">
        <w:rPr>
          <w:rFonts w:ascii="Times New Roman" w:hAnsi="Times New Roman" w:cs="Times New Roman"/>
          <w:sz w:val="24"/>
          <w:szCs w:val="24"/>
        </w:rPr>
        <w:t>ratificada</w:t>
      </w:r>
      <w:r w:rsidR="00B03760">
        <w:rPr>
          <w:rFonts w:ascii="Times New Roman" w:hAnsi="Times New Roman" w:cs="Times New Roman"/>
          <w:sz w:val="24"/>
          <w:szCs w:val="24"/>
        </w:rPr>
        <w:t xml:space="preserve"> </w:t>
      </w:r>
      <w:r w:rsidR="00B03760" w:rsidRPr="00A76C53">
        <w:rPr>
          <w:rFonts w:ascii="Times New Roman" w:hAnsi="Times New Roman" w:cs="Times New Roman"/>
          <w:sz w:val="24"/>
          <w:szCs w:val="24"/>
        </w:rPr>
        <w:t>por entidades públicas credenciadas nos termos do disposto no art. 13 da Lei nº 12.188,</w:t>
      </w:r>
      <w:r w:rsidR="00B03760">
        <w:rPr>
          <w:rFonts w:ascii="Times New Roman" w:hAnsi="Times New Roman" w:cs="Times New Roman"/>
          <w:sz w:val="24"/>
          <w:szCs w:val="24"/>
        </w:rPr>
        <w:t xml:space="preserve"> </w:t>
      </w:r>
      <w:r w:rsidR="00B03760" w:rsidRPr="00A76C53">
        <w:rPr>
          <w:rFonts w:ascii="Times New Roman" w:hAnsi="Times New Roman" w:cs="Times New Roman"/>
          <w:sz w:val="24"/>
          <w:szCs w:val="24"/>
        </w:rPr>
        <w:t xml:space="preserve">de 11 de janeiro de 2010, por outros órgãos </w:t>
      </w:r>
      <w:r w:rsidR="00B03760" w:rsidRPr="00A76C53">
        <w:rPr>
          <w:rFonts w:ascii="Times New Roman" w:hAnsi="Times New Roman" w:cs="Times New Roman"/>
          <w:sz w:val="24"/>
          <w:szCs w:val="24"/>
        </w:rPr>
        <w:lastRenderedPageBreak/>
        <w:t>públicos</w:t>
      </w:r>
      <w:r w:rsidR="00E86305">
        <w:rPr>
          <w:rFonts w:ascii="Times New Roman" w:hAnsi="Times New Roman" w:cs="Times New Roman"/>
          <w:sz w:val="24"/>
          <w:szCs w:val="24"/>
        </w:rPr>
        <w:t>,</w:t>
      </w:r>
      <w:r w:rsidR="00B03760">
        <w:rPr>
          <w:rFonts w:ascii="Times New Roman" w:hAnsi="Times New Roman" w:cs="Times New Roman"/>
          <w:sz w:val="24"/>
          <w:szCs w:val="24"/>
        </w:rPr>
        <w:t xml:space="preserve"> e </w:t>
      </w:r>
      <w:r w:rsidR="00B03760" w:rsidRPr="00BF0590">
        <w:rPr>
          <w:rFonts w:ascii="Times New Roman" w:hAnsi="Times New Roman" w:cs="Times New Roman"/>
          <w:sz w:val="24"/>
          <w:szCs w:val="24"/>
        </w:rPr>
        <w:t xml:space="preserve">por </w:t>
      </w:r>
      <w:r w:rsidR="00DC4DBC">
        <w:rPr>
          <w:rFonts w:ascii="Times New Roman" w:hAnsi="Times New Roman" w:cs="Times New Roman"/>
          <w:sz w:val="24"/>
          <w:szCs w:val="24"/>
        </w:rPr>
        <w:t xml:space="preserve">sindicato que represente o trabalhador rural ou o pescador </w:t>
      </w:r>
      <w:proofErr w:type="gramStart"/>
      <w:r w:rsidR="00DC4DBC">
        <w:rPr>
          <w:rFonts w:ascii="Times New Roman" w:hAnsi="Times New Roman" w:cs="Times New Roman"/>
          <w:sz w:val="24"/>
          <w:szCs w:val="24"/>
        </w:rPr>
        <w:t>artesanal</w:t>
      </w:r>
      <w:r w:rsidR="00B03760" w:rsidRPr="00BF0590">
        <w:rPr>
          <w:rFonts w:ascii="Times New Roman" w:hAnsi="Times New Roman" w:cs="Times New Roman"/>
          <w:sz w:val="24"/>
          <w:szCs w:val="24"/>
        </w:rPr>
        <w:t xml:space="preserve"> segurados especiais</w:t>
      </w:r>
      <w:proofErr w:type="gramEnd"/>
      <w:r w:rsidR="00B03760" w:rsidRPr="00BF0590">
        <w:rPr>
          <w:rFonts w:ascii="Times New Roman" w:hAnsi="Times New Roman" w:cs="Times New Roman"/>
          <w:sz w:val="24"/>
          <w:szCs w:val="24"/>
        </w:rPr>
        <w:t>, na forma</w:t>
      </w:r>
      <w:r w:rsidR="00B03760" w:rsidRPr="00A76C53">
        <w:rPr>
          <w:rFonts w:ascii="Times New Roman" w:hAnsi="Times New Roman" w:cs="Times New Roman"/>
          <w:sz w:val="24"/>
          <w:szCs w:val="24"/>
        </w:rPr>
        <w:t xml:space="preserve"> prevista no</w:t>
      </w:r>
      <w:r w:rsidR="00B03760">
        <w:rPr>
          <w:rFonts w:ascii="Times New Roman" w:hAnsi="Times New Roman" w:cs="Times New Roman"/>
          <w:sz w:val="24"/>
          <w:szCs w:val="24"/>
        </w:rPr>
        <w:t xml:space="preserve"> </w:t>
      </w:r>
      <w:r w:rsidR="00B03760" w:rsidRPr="00A76C53">
        <w:rPr>
          <w:rFonts w:ascii="Times New Roman" w:hAnsi="Times New Roman" w:cs="Times New Roman"/>
          <w:sz w:val="24"/>
          <w:szCs w:val="24"/>
        </w:rPr>
        <w:t>Regulamento</w:t>
      </w:r>
      <w:r w:rsidR="00F30D8A">
        <w:rPr>
          <w:rFonts w:ascii="Times New Roman" w:hAnsi="Times New Roman" w:cs="Times New Roman"/>
          <w:sz w:val="24"/>
          <w:szCs w:val="24"/>
        </w:rPr>
        <w:t>;</w:t>
      </w:r>
    </w:p>
    <w:p w:rsidR="00D33F2B" w:rsidRDefault="00D33F2B" w:rsidP="00685F0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33F2B">
        <w:rPr>
          <w:rFonts w:ascii="Times New Roman" w:hAnsi="Times New Roman" w:cs="Times New Roman"/>
          <w:sz w:val="24"/>
          <w:szCs w:val="24"/>
        </w:rPr>
        <w:t>  </w:t>
      </w:r>
    </w:p>
    <w:p w:rsidR="00685F0B" w:rsidRDefault="00685F0B" w:rsidP="00685F0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742EE">
        <w:rPr>
          <w:rFonts w:ascii="Times New Roman" w:hAnsi="Times New Roman" w:cs="Times New Roman"/>
          <w:sz w:val="24"/>
          <w:szCs w:val="24"/>
        </w:rPr>
        <w:t xml:space="preserve">IV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74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Comprovante de cadastro do </w:t>
      </w:r>
      <w:r w:rsidR="004333AB">
        <w:rPr>
          <w:rFonts w:ascii="Times New Roman" w:hAnsi="Times New Roman" w:cs="Times New Roman"/>
          <w:sz w:val="24"/>
          <w:szCs w:val="24"/>
        </w:rPr>
        <w:t xml:space="preserve">imóvel rural no </w:t>
      </w:r>
      <w:r>
        <w:rPr>
          <w:rFonts w:ascii="Times New Roman" w:hAnsi="Times New Roman" w:cs="Times New Roman"/>
          <w:sz w:val="24"/>
          <w:szCs w:val="24"/>
        </w:rPr>
        <w:t>Instituto Nacional de Colonização e Reforma Agrária – INCRA, no caso de produtores em regime de economia familiar;</w:t>
      </w:r>
    </w:p>
    <w:p w:rsidR="00685F0B" w:rsidRDefault="00685F0B" w:rsidP="00685F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Pr="00E742E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proofErr w:type="gramEnd"/>
    </w:p>
    <w:p w:rsidR="00685F0B" w:rsidRDefault="00685F0B" w:rsidP="00685F0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Pr="00C24FF2">
        <w:rPr>
          <w:rFonts w:ascii="Times New Roman" w:hAnsi="Times New Roman" w:cs="Times New Roman"/>
          <w:sz w:val="24"/>
          <w:szCs w:val="24"/>
        </w:rPr>
        <w:t>I - Declaração de Aptidão ao Programa Nacional de Fortalecimento da Agricultura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FF2">
        <w:rPr>
          <w:rFonts w:ascii="Times New Roman" w:hAnsi="Times New Roman" w:cs="Times New Roman"/>
          <w:sz w:val="24"/>
          <w:szCs w:val="24"/>
        </w:rPr>
        <w:t xml:space="preserve">Familiar, de que trata o inciso II do </w:t>
      </w:r>
      <w:r w:rsidRPr="00C24FF2">
        <w:rPr>
          <w:rFonts w:ascii="Times New Roman" w:hAnsi="Times New Roman" w:cs="Times New Roman"/>
          <w:b/>
          <w:bCs/>
          <w:sz w:val="24"/>
          <w:szCs w:val="24"/>
        </w:rPr>
        <w:t xml:space="preserve">caput </w:t>
      </w:r>
      <w:r w:rsidRPr="00C24FF2">
        <w:rPr>
          <w:rFonts w:ascii="Times New Roman" w:hAnsi="Times New Roman" w:cs="Times New Roman"/>
          <w:sz w:val="24"/>
          <w:szCs w:val="24"/>
        </w:rPr>
        <w:t>do art. 2º da Lei nº 12.188, de 11 de janeiro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4FF2">
        <w:rPr>
          <w:rFonts w:ascii="Times New Roman" w:hAnsi="Times New Roman" w:cs="Times New Roman"/>
          <w:sz w:val="24"/>
          <w:szCs w:val="24"/>
        </w:rPr>
        <w:t>2010, ou por documento que a substitua, emitidas por instituições</w:t>
      </w:r>
      <w:r>
        <w:rPr>
          <w:rFonts w:ascii="Times New Roman" w:hAnsi="Times New Roman" w:cs="Times New Roman"/>
          <w:sz w:val="24"/>
          <w:szCs w:val="24"/>
        </w:rPr>
        <w:t xml:space="preserve"> ou </w:t>
      </w:r>
      <w:r w:rsidRPr="00C24FF2">
        <w:rPr>
          <w:rFonts w:ascii="Times New Roman" w:hAnsi="Times New Roman" w:cs="Times New Roman"/>
          <w:sz w:val="24"/>
          <w:szCs w:val="24"/>
        </w:rPr>
        <w:t>organizações públicas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1B3385">
        <w:rPr>
          <w:rFonts w:ascii="Times New Roman" w:hAnsi="Times New Roman" w:cs="Times New Roman"/>
          <w:sz w:val="24"/>
          <w:szCs w:val="24"/>
        </w:rPr>
        <w:t xml:space="preserve">por </w:t>
      </w:r>
      <w:r w:rsidR="00BE2463">
        <w:rPr>
          <w:rFonts w:ascii="Times New Roman" w:hAnsi="Times New Roman" w:cs="Times New Roman"/>
          <w:sz w:val="24"/>
          <w:szCs w:val="24"/>
        </w:rPr>
        <w:t>entidades sindicais</w:t>
      </w:r>
      <w:r w:rsidR="00587899">
        <w:rPr>
          <w:rFonts w:ascii="Times New Roman" w:hAnsi="Times New Roman" w:cs="Times New Roman"/>
          <w:sz w:val="24"/>
          <w:szCs w:val="24"/>
        </w:rPr>
        <w:t>.</w:t>
      </w:r>
      <w:r w:rsidR="009E482F">
        <w:rPr>
          <w:rFonts w:ascii="Times New Roman" w:hAnsi="Times New Roman" w:cs="Times New Roman"/>
          <w:sz w:val="24"/>
          <w:szCs w:val="24"/>
        </w:rPr>
        <w:t>”</w:t>
      </w:r>
    </w:p>
    <w:p w:rsidR="00685F0B" w:rsidRDefault="00685F0B" w:rsidP="00685F0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D33F2B" w:rsidRDefault="00D33F2B" w:rsidP="0087297C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proofErr w:type="gramEnd"/>
    </w:p>
    <w:p w:rsidR="00D33F2B" w:rsidRDefault="00D33F2B" w:rsidP="0087297C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87297C" w:rsidRDefault="0087297C" w:rsidP="0087297C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“Art.124-</w:t>
      </w:r>
      <w:proofErr w:type="gramStart"/>
      <w:r>
        <w:rPr>
          <w:rFonts w:ascii="Times New Roman" w:hAnsi="Times New Roman" w:cs="Times New Roman"/>
          <w:sz w:val="24"/>
          <w:szCs w:val="24"/>
        </w:rPr>
        <w:t>A ...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87297C" w:rsidRDefault="0087297C" w:rsidP="0087297C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:rsidR="009E7868" w:rsidRPr="009E7868" w:rsidRDefault="009E7868" w:rsidP="009E7868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E7868">
        <w:rPr>
          <w:rFonts w:ascii="Times New Roman" w:hAnsi="Times New Roman" w:cs="Times New Roman"/>
          <w:sz w:val="24"/>
          <w:szCs w:val="24"/>
        </w:rPr>
        <w:t xml:space="preserve">§ 2º Poderão ser celebrados acordos de cooperação, na modalidade de adesão, com órgãos e instituições da União, dos Estados, do Distrito Federal e dos Municípios </w:t>
      </w:r>
      <w:r w:rsidR="00716514">
        <w:rPr>
          <w:rFonts w:ascii="Times New Roman" w:hAnsi="Times New Roman" w:cs="Times New Roman"/>
          <w:sz w:val="24"/>
          <w:szCs w:val="24"/>
        </w:rPr>
        <w:t>e com entidades sindicais</w:t>
      </w:r>
      <w:r w:rsidR="00AB3AD8">
        <w:rPr>
          <w:rFonts w:ascii="Times New Roman" w:hAnsi="Times New Roman" w:cs="Times New Roman"/>
          <w:sz w:val="24"/>
          <w:szCs w:val="24"/>
        </w:rPr>
        <w:t xml:space="preserve"> ou colônia de pescadores</w:t>
      </w:r>
      <w:r w:rsidR="00716514">
        <w:rPr>
          <w:rFonts w:ascii="Times New Roman" w:hAnsi="Times New Roman" w:cs="Times New Roman"/>
          <w:sz w:val="24"/>
          <w:szCs w:val="24"/>
        </w:rPr>
        <w:t xml:space="preserve"> que representam os trabalhadores rurais segurados especiais, </w:t>
      </w:r>
      <w:r w:rsidRPr="009E7868">
        <w:rPr>
          <w:rFonts w:ascii="Times New Roman" w:hAnsi="Times New Roman" w:cs="Times New Roman"/>
          <w:sz w:val="24"/>
          <w:szCs w:val="24"/>
        </w:rPr>
        <w:t>para a recepção de documentos e apoio administrativo às atividades do INSS que demandem serviços presenciais.</w:t>
      </w:r>
    </w:p>
    <w:p w:rsidR="009E7868" w:rsidRPr="009E7868" w:rsidRDefault="009E7868" w:rsidP="009E7868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F81875" w:rsidRDefault="00F81875" w:rsidP="0087297C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3º </w:t>
      </w:r>
      <w:r w:rsidR="0003028A">
        <w:rPr>
          <w:rFonts w:ascii="Times New Roman" w:hAnsi="Times New Roman" w:cs="Times New Roman"/>
          <w:sz w:val="24"/>
          <w:szCs w:val="24"/>
        </w:rPr>
        <w:t>- Suprimir esse parágrafo</w:t>
      </w:r>
    </w:p>
    <w:p w:rsidR="00095409" w:rsidRPr="007C50F9" w:rsidRDefault="00095409" w:rsidP="00473E59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:rsidR="00473E59" w:rsidRPr="007C50F9" w:rsidRDefault="00473E59" w:rsidP="00473E5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0F9">
        <w:rPr>
          <w:rFonts w:ascii="Times New Roman" w:hAnsi="Times New Roman" w:cs="Times New Roman"/>
          <w:b/>
          <w:sz w:val="28"/>
          <w:szCs w:val="28"/>
        </w:rPr>
        <w:t>JUSTIFICATIVA</w:t>
      </w:r>
    </w:p>
    <w:p w:rsidR="00895FDB" w:rsidRDefault="00895FDB" w:rsidP="007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3A21" w:rsidRDefault="007C1C1B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Medida Provisória </w:t>
      </w:r>
      <w:r w:rsidR="004405E5">
        <w:rPr>
          <w:rFonts w:ascii="Times New Roman" w:hAnsi="Times New Roman" w:cs="Times New Roman"/>
          <w:sz w:val="24"/>
          <w:szCs w:val="24"/>
        </w:rPr>
        <w:t>nº 871/2019, na redação dada ao</w:t>
      </w:r>
      <w:r w:rsidR="0085441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art</w:t>
      </w:r>
      <w:r w:rsidR="00854419">
        <w:rPr>
          <w:rFonts w:ascii="Times New Roman" w:hAnsi="Times New Roman" w:cs="Times New Roman"/>
          <w:sz w:val="24"/>
          <w:szCs w:val="24"/>
        </w:rPr>
        <w:t>igos</w:t>
      </w:r>
      <w:r>
        <w:rPr>
          <w:rFonts w:ascii="Times New Roman" w:hAnsi="Times New Roman" w:cs="Times New Roman"/>
          <w:sz w:val="24"/>
          <w:szCs w:val="24"/>
        </w:rPr>
        <w:t xml:space="preserve"> 38-A</w:t>
      </w:r>
      <w:r w:rsidR="00011861">
        <w:rPr>
          <w:rFonts w:ascii="Times New Roman" w:hAnsi="Times New Roman" w:cs="Times New Roman"/>
          <w:sz w:val="24"/>
          <w:szCs w:val="24"/>
        </w:rPr>
        <w:t>,</w:t>
      </w:r>
      <w:r w:rsidR="00854419">
        <w:rPr>
          <w:rFonts w:ascii="Times New Roman" w:hAnsi="Times New Roman" w:cs="Times New Roman"/>
          <w:sz w:val="24"/>
          <w:szCs w:val="24"/>
        </w:rPr>
        <w:t xml:space="preserve"> 38-B</w:t>
      </w:r>
      <w:r w:rsidR="00011861">
        <w:rPr>
          <w:rFonts w:ascii="Times New Roman" w:hAnsi="Times New Roman" w:cs="Times New Roman"/>
          <w:sz w:val="24"/>
          <w:szCs w:val="24"/>
        </w:rPr>
        <w:t>, 106 e 124-A</w:t>
      </w:r>
      <w:r w:rsidR="00854419">
        <w:rPr>
          <w:rFonts w:ascii="Times New Roman" w:hAnsi="Times New Roman" w:cs="Times New Roman"/>
          <w:sz w:val="24"/>
          <w:szCs w:val="24"/>
        </w:rPr>
        <w:t xml:space="preserve"> e seus respectivos parágrafos</w:t>
      </w:r>
      <w:r w:rsidR="00011861">
        <w:rPr>
          <w:rFonts w:ascii="Times New Roman" w:hAnsi="Times New Roman" w:cs="Times New Roman"/>
          <w:sz w:val="24"/>
          <w:szCs w:val="24"/>
        </w:rPr>
        <w:t xml:space="preserve"> e incisos</w:t>
      </w:r>
      <w:r w:rsidR="00253A21">
        <w:rPr>
          <w:rFonts w:ascii="Times New Roman" w:hAnsi="Times New Roman" w:cs="Times New Roman"/>
          <w:sz w:val="24"/>
          <w:szCs w:val="24"/>
        </w:rPr>
        <w:t>,</w:t>
      </w:r>
      <w:r w:rsidR="00854419">
        <w:rPr>
          <w:rFonts w:ascii="Times New Roman" w:hAnsi="Times New Roman" w:cs="Times New Roman"/>
          <w:sz w:val="24"/>
          <w:szCs w:val="24"/>
        </w:rPr>
        <w:t xml:space="preserve"> </w:t>
      </w:r>
      <w:r w:rsidR="00011861">
        <w:rPr>
          <w:rFonts w:ascii="Times New Roman" w:hAnsi="Times New Roman" w:cs="Times New Roman"/>
          <w:sz w:val="24"/>
          <w:szCs w:val="24"/>
        </w:rPr>
        <w:t xml:space="preserve">todos </w:t>
      </w:r>
      <w:r w:rsidR="004405E5">
        <w:rPr>
          <w:rFonts w:ascii="Times New Roman" w:hAnsi="Times New Roman" w:cs="Times New Roman"/>
          <w:sz w:val="24"/>
          <w:szCs w:val="24"/>
        </w:rPr>
        <w:t xml:space="preserve">da Lei 8.213/91, </w:t>
      </w:r>
      <w:r w:rsidR="00854419">
        <w:rPr>
          <w:rFonts w:ascii="Times New Roman" w:hAnsi="Times New Roman" w:cs="Times New Roman"/>
          <w:sz w:val="24"/>
          <w:szCs w:val="24"/>
        </w:rPr>
        <w:t>dá ênfase ao cadastr</w:t>
      </w:r>
      <w:r w:rsidR="00011861">
        <w:rPr>
          <w:rFonts w:ascii="Times New Roman" w:hAnsi="Times New Roman" w:cs="Times New Roman"/>
          <w:sz w:val="24"/>
          <w:szCs w:val="24"/>
        </w:rPr>
        <w:t>amento d</w:t>
      </w:r>
      <w:r w:rsidR="00854419">
        <w:rPr>
          <w:rFonts w:ascii="Times New Roman" w:hAnsi="Times New Roman" w:cs="Times New Roman"/>
          <w:sz w:val="24"/>
          <w:szCs w:val="24"/>
        </w:rPr>
        <w:t xml:space="preserve">os segurados especiais no âmbito do </w:t>
      </w:r>
      <w:r w:rsidR="00854419" w:rsidRPr="005E5103">
        <w:rPr>
          <w:rFonts w:ascii="Times New Roman" w:hAnsi="Times New Roman" w:cs="Times New Roman"/>
          <w:sz w:val="24"/>
          <w:szCs w:val="24"/>
        </w:rPr>
        <w:t>Cadastro Nacional de Informações Sociais - CNIS</w:t>
      </w:r>
      <w:r w:rsidR="00854419">
        <w:rPr>
          <w:rFonts w:ascii="Times New Roman" w:hAnsi="Times New Roman" w:cs="Times New Roman"/>
          <w:sz w:val="24"/>
          <w:szCs w:val="24"/>
        </w:rPr>
        <w:t>, bem como a atualização anual das informações cadastradas,</w:t>
      </w:r>
      <w:proofErr w:type="gramStart"/>
      <w:r w:rsidR="0085441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854419">
        <w:rPr>
          <w:rFonts w:ascii="Times New Roman" w:hAnsi="Times New Roman" w:cs="Times New Roman"/>
          <w:sz w:val="24"/>
          <w:szCs w:val="24"/>
        </w:rPr>
        <w:t xml:space="preserve">como mecanismo fundamental para </w:t>
      </w:r>
      <w:r w:rsidR="008775F9">
        <w:rPr>
          <w:rFonts w:ascii="Times New Roman" w:hAnsi="Times New Roman" w:cs="Times New Roman"/>
          <w:sz w:val="24"/>
          <w:szCs w:val="24"/>
        </w:rPr>
        <w:t>o funcionamento da</w:t>
      </w:r>
      <w:r w:rsidR="00854419">
        <w:rPr>
          <w:rFonts w:ascii="Times New Roman" w:hAnsi="Times New Roman" w:cs="Times New Roman"/>
          <w:sz w:val="24"/>
          <w:szCs w:val="24"/>
        </w:rPr>
        <w:t xml:space="preserve"> previdência rural, e, principalmente para o reconhecimento de direitos e o acesso aos benefícios.</w:t>
      </w:r>
      <w:r w:rsidR="00253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4419" w:rsidRDefault="00253A21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se observa na redação dada pela MP ao § 1º do art. 38-B, a proposta é a de considerar as informações cadastradas no CNIS-Rural como </w:t>
      </w:r>
      <w:r w:rsidRPr="00253A21">
        <w:rPr>
          <w:rFonts w:ascii="Times New Roman" w:hAnsi="Times New Roman" w:cs="Times New Roman"/>
          <w:b/>
          <w:sz w:val="24"/>
          <w:szCs w:val="24"/>
        </w:rPr>
        <w:t>prova exclusiva</w:t>
      </w:r>
      <w:r>
        <w:rPr>
          <w:rFonts w:ascii="Times New Roman" w:hAnsi="Times New Roman" w:cs="Times New Roman"/>
          <w:sz w:val="24"/>
          <w:szCs w:val="24"/>
        </w:rPr>
        <w:t xml:space="preserve"> para o reconhecimento de direito dos segurados especiais a partir de janeiro de 2020. 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3E36" w:rsidRDefault="00253A21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Não bastasse tamanha pretensão, </w:t>
      </w:r>
      <w:r w:rsidR="002E3E36">
        <w:rPr>
          <w:rFonts w:ascii="Times New Roman" w:hAnsi="Times New Roman" w:cs="Times New Roman"/>
          <w:sz w:val="24"/>
          <w:szCs w:val="24"/>
        </w:rPr>
        <w:t xml:space="preserve">o texto da MP também propõe que o segurado especial atualize suas informações cadastrais anualmente e que, caso não o faça dentro o prazo determinado (até 30/06 do ano subsequente), o ano </w:t>
      </w:r>
      <w:r w:rsidR="008775F9">
        <w:rPr>
          <w:rFonts w:ascii="Times New Roman" w:hAnsi="Times New Roman" w:cs="Times New Roman"/>
          <w:sz w:val="24"/>
          <w:szCs w:val="24"/>
        </w:rPr>
        <w:t xml:space="preserve">anterior laborado </w:t>
      </w:r>
      <w:r w:rsidR="002E3E36">
        <w:rPr>
          <w:rFonts w:ascii="Times New Roman" w:hAnsi="Times New Roman" w:cs="Times New Roman"/>
          <w:sz w:val="24"/>
          <w:szCs w:val="24"/>
        </w:rPr>
        <w:t>só será computado se o segurado comprovar o recolhimento da contribuição com base na venda da produção.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1861" w:rsidRDefault="002E3E36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proposta contida na M</w:t>
      </w:r>
      <w:r w:rsidR="00E358E8">
        <w:rPr>
          <w:rFonts w:ascii="Times New Roman" w:hAnsi="Times New Roman" w:cs="Times New Roman"/>
          <w:sz w:val="24"/>
          <w:szCs w:val="24"/>
        </w:rPr>
        <w:t xml:space="preserve">edida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358E8">
        <w:rPr>
          <w:rFonts w:ascii="Times New Roman" w:hAnsi="Times New Roman" w:cs="Times New Roman"/>
          <w:sz w:val="24"/>
          <w:szCs w:val="24"/>
        </w:rPr>
        <w:t>rovisória</w:t>
      </w:r>
      <w:r>
        <w:rPr>
          <w:rFonts w:ascii="Times New Roman" w:hAnsi="Times New Roman" w:cs="Times New Roman"/>
          <w:sz w:val="24"/>
          <w:szCs w:val="24"/>
        </w:rPr>
        <w:t xml:space="preserve"> vai além, </w:t>
      </w:r>
      <w:r w:rsidR="00DA6DB7">
        <w:rPr>
          <w:rFonts w:ascii="Times New Roman" w:hAnsi="Times New Roman" w:cs="Times New Roman"/>
          <w:sz w:val="24"/>
          <w:szCs w:val="24"/>
        </w:rPr>
        <w:t xml:space="preserve">revelando que a intenção do governo é a de realizar </w:t>
      </w:r>
      <w:r w:rsidR="00E358E8">
        <w:rPr>
          <w:rFonts w:ascii="Times New Roman" w:hAnsi="Times New Roman" w:cs="Times New Roman"/>
          <w:sz w:val="24"/>
          <w:szCs w:val="24"/>
        </w:rPr>
        <w:t>tod</w:t>
      </w:r>
      <w:r w:rsidR="00011861">
        <w:rPr>
          <w:rFonts w:ascii="Times New Roman" w:hAnsi="Times New Roman" w:cs="Times New Roman"/>
          <w:sz w:val="24"/>
          <w:szCs w:val="24"/>
        </w:rPr>
        <w:t>o</w:t>
      </w:r>
      <w:r w:rsidR="00E358E8">
        <w:rPr>
          <w:rFonts w:ascii="Times New Roman" w:hAnsi="Times New Roman" w:cs="Times New Roman"/>
          <w:sz w:val="24"/>
          <w:szCs w:val="24"/>
        </w:rPr>
        <w:t xml:space="preserve"> o</w:t>
      </w:r>
      <w:r w:rsidR="00011861">
        <w:rPr>
          <w:rFonts w:ascii="Times New Roman" w:hAnsi="Times New Roman" w:cs="Times New Roman"/>
          <w:sz w:val="24"/>
          <w:szCs w:val="24"/>
        </w:rPr>
        <w:t xml:space="preserve"> atendimento dos segurados especiais </w:t>
      </w:r>
      <w:r w:rsidR="00E358E8">
        <w:rPr>
          <w:rFonts w:ascii="Times New Roman" w:hAnsi="Times New Roman" w:cs="Times New Roman"/>
          <w:sz w:val="24"/>
          <w:szCs w:val="24"/>
        </w:rPr>
        <w:t xml:space="preserve">e da população rural </w:t>
      </w:r>
      <w:r w:rsidR="00011861">
        <w:rPr>
          <w:rFonts w:ascii="Times New Roman" w:hAnsi="Times New Roman" w:cs="Times New Roman"/>
          <w:sz w:val="24"/>
          <w:szCs w:val="24"/>
        </w:rPr>
        <w:lastRenderedPageBreak/>
        <w:t xml:space="preserve">em suas demandas previdenciárias por meio de cooperação a ser firmada com os órgãos da administração pública federal, estadual, municipal e com as instituições financeiras, excluindo dessa possibilidade as entidades </w:t>
      </w:r>
      <w:r w:rsidR="008775F9">
        <w:rPr>
          <w:rFonts w:ascii="Times New Roman" w:hAnsi="Times New Roman" w:cs="Times New Roman"/>
          <w:sz w:val="24"/>
          <w:szCs w:val="24"/>
        </w:rPr>
        <w:t xml:space="preserve">sindicais </w:t>
      </w:r>
      <w:r w:rsidR="00011861">
        <w:rPr>
          <w:rFonts w:ascii="Times New Roman" w:hAnsi="Times New Roman" w:cs="Times New Roman"/>
          <w:sz w:val="24"/>
          <w:szCs w:val="24"/>
        </w:rPr>
        <w:t xml:space="preserve">que representam os próprios segurados </w:t>
      </w:r>
      <w:proofErr w:type="gramStart"/>
      <w:r w:rsidR="00011861">
        <w:rPr>
          <w:rFonts w:ascii="Times New Roman" w:hAnsi="Times New Roman" w:cs="Times New Roman"/>
          <w:sz w:val="24"/>
          <w:szCs w:val="24"/>
        </w:rPr>
        <w:t>especiais</w:t>
      </w:r>
      <w:r w:rsidR="00E358E8">
        <w:rPr>
          <w:rFonts w:ascii="Times New Roman" w:hAnsi="Times New Roman" w:cs="Times New Roman"/>
          <w:sz w:val="24"/>
          <w:szCs w:val="24"/>
        </w:rPr>
        <w:t xml:space="preserve"> </w:t>
      </w:r>
      <w:r w:rsidR="008775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775F9">
        <w:rPr>
          <w:rFonts w:ascii="Times New Roman" w:hAnsi="Times New Roman" w:cs="Times New Roman"/>
          <w:sz w:val="24"/>
          <w:szCs w:val="24"/>
        </w:rPr>
        <w:t xml:space="preserve"> que aliás vem </w:t>
      </w:r>
      <w:r w:rsidR="00DF263C">
        <w:rPr>
          <w:rFonts w:ascii="Times New Roman" w:hAnsi="Times New Roman" w:cs="Times New Roman"/>
          <w:sz w:val="24"/>
          <w:szCs w:val="24"/>
        </w:rPr>
        <w:t xml:space="preserve">auxiliando </w:t>
      </w:r>
      <w:r w:rsidR="008775F9">
        <w:rPr>
          <w:rFonts w:ascii="Times New Roman" w:hAnsi="Times New Roman" w:cs="Times New Roman"/>
          <w:sz w:val="24"/>
          <w:szCs w:val="24"/>
        </w:rPr>
        <w:t>e prestando apoio a</w:t>
      </w:r>
      <w:r w:rsidR="00DF263C">
        <w:rPr>
          <w:rFonts w:ascii="Times New Roman" w:hAnsi="Times New Roman" w:cs="Times New Roman"/>
          <w:sz w:val="24"/>
          <w:szCs w:val="24"/>
        </w:rPr>
        <w:t xml:space="preserve">o </w:t>
      </w:r>
      <w:r w:rsidR="00E358E8">
        <w:rPr>
          <w:rFonts w:ascii="Times New Roman" w:hAnsi="Times New Roman" w:cs="Times New Roman"/>
          <w:sz w:val="24"/>
          <w:szCs w:val="24"/>
        </w:rPr>
        <w:t xml:space="preserve"> INSS</w:t>
      </w:r>
      <w:r w:rsidR="00DF263C">
        <w:rPr>
          <w:rFonts w:ascii="Times New Roman" w:hAnsi="Times New Roman" w:cs="Times New Roman"/>
          <w:sz w:val="24"/>
          <w:szCs w:val="24"/>
        </w:rPr>
        <w:t xml:space="preserve"> no atendimento da popu</w:t>
      </w:r>
      <w:r w:rsidR="008775F9">
        <w:rPr>
          <w:rFonts w:ascii="Times New Roman" w:hAnsi="Times New Roman" w:cs="Times New Roman"/>
          <w:sz w:val="24"/>
          <w:szCs w:val="24"/>
        </w:rPr>
        <w:t>lação rural nos últimos 27 anos, desde que o</w:t>
      </w:r>
      <w:r w:rsidR="00DF263C">
        <w:rPr>
          <w:rFonts w:ascii="Times New Roman" w:hAnsi="Times New Roman" w:cs="Times New Roman"/>
          <w:sz w:val="24"/>
          <w:szCs w:val="24"/>
        </w:rPr>
        <w:t xml:space="preserve">s trabalhadores rurais </w:t>
      </w:r>
      <w:r w:rsidR="008775F9">
        <w:rPr>
          <w:rFonts w:ascii="Times New Roman" w:hAnsi="Times New Roman" w:cs="Times New Roman"/>
          <w:sz w:val="24"/>
          <w:szCs w:val="24"/>
        </w:rPr>
        <w:t xml:space="preserve">passaram a integrar </w:t>
      </w:r>
      <w:r w:rsidR="00DF263C">
        <w:rPr>
          <w:rFonts w:ascii="Times New Roman" w:hAnsi="Times New Roman" w:cs="Times New Roman"/>
          <w:sz w:val="24"/>
          <w:szCs w:val="24"/>
        </w:rPr>
        <w:t>o Regime Geral de Previdência Social.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6E64" w:rsidRDefault="00E358E8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Diante da realid</w:t>
      </w:r>
      <w:r w:rsidR="00BC1112">
        <w:rPr>
          <w:rFonts w:ascii="Times New Roman" w:hAnsi="Times New Roman" w:cs="Times New Roman"/>
          <w:sz w:val="24"/>
          <w:szCs w:val="24"/>
        </w:rPr>
        <w:t xml:space="preserve">ade atual em que se dá </w:t>
      </w:r>
      <w:r>
        <w:rPr>
          <w:rFonts w:ascii="Times New Roman" w:hAnsi="Times New Roman" w:cs="Times New Roman"/>
          <w:sz w:val="24"/>
          <w:szCs w:val="24"/>
        </w:rPr>
        <w:t>o atendimento da população rural n</w:t>
      </w:r>
      <w:r w:rsidR="00DE0C89">
        <w:rPr>
          <w:rFonts w:ascii="Times New Roman" w:hAnsi="Times New Roman" w:cs="Times New Roman"/>
          <w:sz w:val="24"/>
          <w:szCs w:val="24"/>
        </w:rPr>
        <w:t xml:space="preserve">o âmbito da </w:t>
      </w:r>
      <w:r>
        <w:rPr>
          <w:rFonts w:ascii="Times New Roman" w:hAnsi="Times New Roman" w:cs="Times New Roman"/>
          <w:sz w:val="24"/>
          <w:szCs w:val="24"/>
        </w:rPr>
        <w:t>previdência social</w:t>
      </w:r>
      <w:r w:rsidR="00DE0C89">
        <w:rPr>
          <w:rFonts w:ascii="Times New Roman" w:hAnsi="Times New Roman" w:cs="Times New Roman"/>
          <w:sz w:val="24"/>
          <w:szCs w:val="24"/>
        </w:rPr>
        <w:t xml:space="preserve">, as propostas do governo contidas na MP praticamente inviabiliza o acesso </w:t>
      </w:r>
      <w:r w:rsidR="00E456CA">
        <w:rPr>
          <w:rFonts w:ascii="Times New Roman" w:hAnsi="Times New Roman" w:cs="Times New Roman"/>
          <w:sz w:val="24"/>
          <w:szCs w:val="24"/>
        </w:rPr>
        <w:t xml:space="preserve">da maioria </w:t>
      </w:r>
      <w:r w:rsidR="00DE0C89">
        <w:rPr>
          <w:rFonts w:ascii="Times New Roman" w:hAnsi="Times New Roman" w:cs="Times New Roman"/>
          <w:sz w:val="24"/>
          <w:szCs w:val="24"/>
        </w:rPr>
        <w:t xml:space="preserve">dos agricultores e agricultoras familiares </w:t>
      </w:r>
      <w:r w:rsidR="00BC1112">
        <w:rPr>
          <w:rFonts w:ascii="Times New Roman" w:hAnsi="Times New Roman" w:cs="Times New Roman"/>
          <w:sz w:val="24"/>
          <w:szCs w:val="24"/>
        </w:rPr>
        <w:t xml:space="preserve">e pescadores artesanais </w:t>
      </w:r>
      <w:r w:rsidR="00E456CA">
        <w:rPr>
          <w:rFonts w:ascii="Times New Roman" w:hAnsi="Times New Roman" w:cs="Times New Roman"/>
          <w:sz w:val="24"/>
          <w:szCs w:val="24"/>
        </w:rPr>
        <w:t>/</w:t>
      </w:r>
      <w:r w:rsidR="00DE0C89">
        <w:rPr>
          <w:rFonts w:ascii="Times New Roman" w:hAnsi="Times New Roman" w:cs="Times New Roman"/>
          <w:sz w:val="24"/>
          <w:szCs w:val="24"/>
        </w:rPr>
        <w:t xml:space="preserve"> segurados especiais</w:t>
      </w:r>
      <w:proofErr w:type="gramStart"/>
      <w:r w:rsidR="00DE0C89">
        <w:rPr>
          <w:rFonts w:ascii="Times New Roman" w:hAnsi="Times New Roman" w:cs="Times New Roman"/>
          <w:sz w:val="24"/>
          <w:szCs w:val="24"/>
        </w:rPr>
        <w:t xml:space="preserve"> </w:t>
      </w:r>
      <w:r w:rsidR="00E456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456CA">
        <w:rPr>
          <w:rFonts w:ascii="Times New Roman" w:hAnsi="Times New Roman" w:cs="Times New Roman"/>
          <w:sz w:val="24"/>
          <w:szCs w:val="24"/>
        </w:rPr>
        <w:t xml:space="preserve">à proteção previdenciária. </w:t>
      </w:r>
    </w:p>
    <w:p w:rsidR="00011861" w:rsidRDefault="00DE0C89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82A" w:rsidRDefault="00E456CA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Primeiro, é preciso considerar que menos de 5% dos</w:t>
      </w:r>
      <w:r w:rsidR="00E51F54">
        <w:rPr>
          <w:rFonts w:ascii="Times New Roman" w:hAnsi="Times New Roman" w:cs="Times New Roman"/>
          <w:sz w:val="24"/>
          <w:szCs w:val="24"/>
        </w:rPr>
        <w:t xml:space="preserve"> trabalhadores rurais</w:t>
      </w:r>
      <w:r>
        <w:rPr>
          <w:rFonts w:ascii="Times New Roman" w:hAnsi="Times New Roman" w:cs="Times New Roman"/>
          <w:sz w:val="24"/>
          <w:szCs w:val="24"/>
        </w:rPr>
        <w:t xml:space="preserve"> segurados especiais estão cadastrados no CNIS. Isso porque, o sistema do cadastro</w:t>
      </w:r>
      <w:r w:rsidR="00B7482A">
        <w:rPr>
          <w:rFonts w:ascii="Times New Roman" w:hAnsi="Times New Roman" w:cs="Times New Roman"/>
          <w:sz w:val="24"/>
          <w:szCs w:val="24"/>
        </w:rPr>
        <w:t xml:space="preserve"> previsto no Art. 38-A da lei 8.213/91</w:t>
      </w:r>
      <w:r>
        <w:rPr>
          <w:rFonts w:ascii="Times New Roman" w:hAnsi="Times New Roman" w:cs="Times New Roman"/>
          <w:sz w:val="24"/>
          <w:szCs w:val="24"/>
        </w:rPr>
        <w:t>,</w:t>
      </w:r>
      <w:r w:rsidR="00DF263C">
        <w:rPr>
          <w:rFonts w:ascii="Times New Roman" w:hAnsi="Times New Roman" w:cs="Times New Roman"/>
          <w:sz w:val="24"/>
          <w:szCs w:val="24"/>
        </w:rPr>
        <w:t xml:space="preserve"> e</w:t>
      </w:r>
      <w:proofErr w:type="gramStart"/>
      <w:r w:rsidR="00DF26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que vem sendo desenvolvido pelo INSS/DATAPREV desde 2009, ainda não </w:t>
      </w:r>
      <w:r w:rsidR="00B7482A">
        <w:rPr>
          <w:rFonts w:ascii="Times New Roman" w:hAnsi="Times New Roman" w:cs="Times New Roman"/>
          <w:sz w:val="24"/>
          <w:szCs w:val="24"/>
        </w:rPr>
        <w:t xml:space="preserve">está </w:t>
      </w:r>
      <w:r>
        <w:rPr>
          <w:rFonts w:ascii="Times New Roman" w:hAnsi="Times New Roman" w:cs="Times New Roman"/>
          <w:sz w:val="24"/>
          <w:szCs w:val="24"/>
        </w:rPr>
        <w:t xml:space="preserve"> totalmente concluído. Somente em novembro de 201</w:t>
      </w:r>
      <w:r w:rsidR="00B7482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 INSS liberou o módulo do CNIS</w:t>
      </w:r>
      <w:r w:rsidR="00B7482A">
        <w:rPr>
          <w:rFonts w:ascii="Times New Roman" w:hAnsi="Times New Roman" w:cs="Times New Roman"/>
          <w:sz w:val="24"/>
          <w:szCs w:val="24"/>
        </w:rPr>
        <w:t>-Rural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482A">
        <w:rPr>
          <w:rFonts w:ascii="Times New Roman" w:hAnsi="Times New Roman" w:cs="Times New Roman"/>
          <w:sz w:val="24"/>
          <w:szCs w:val="24"/>
        </w:rPr>
        <w:t xml:space="preserve">permitindo </w:t>
      </w:r>
      <w:r>
        <w:rPr>
          <w:rFonts w:ascii="Times New Roman" w:hAnsi="Times New Roman" w:cs="Times New Roman"/>
          <w:sz w:val="24"/>
          <w:szCs w:val="24"/>
        </w:rPr>
        <w:t xml:space="preserve">que às entidades conveniadas (no caso </w:t>
      </w:r>
      <w:r w:rsidR="00E51F54">
        <w:rPr>
          <w:rFonts w:ascii="Times New Roman" w:hAnsi="Times New Roman" w:cs="Times New Roman"/>
          <w:sz w:val="24"/>
          <w:szCs w:val="24"/>
        </w:rPr>
        <w:t>os sindicatos que representam os trabalhadores rurais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7482A">
        <w:rPr>
          <w:rFonts w:ascii="Times New Roman" w:hAnsi="Times New Roman" w:cs="Times New Roman"/>
          <w:sz w:val="24"/>
          <w:szCs w:val="24"/>
        </w:rPr>
        <w:t>reiniciassem o cadastro do segurado especial e passassem a fazer a atualização das informações cadastradas. Problemas como travamento de sistema do CNIS,</w:t>
      </w:r>
      <w:proofErr w:type="gramStart"/>
      <w:r w:rsidR="00B7482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7482A">
        <w:rPr>
          <w:rFonts w:ascii="Times New Roman" w:hAnsi="Times New Roman" w:cs="Times New Roman"/>
          <w:sz w:val="24"/>
          <w:szCs w:val="24"/>
        </w:rPr>
        <w:t xml:space="preserve">precariedade da internet nos municípios do interior, </w:t>
      </w:r>
      <w:r w:rsidR="00DF263C">
        <w:rPr>
          <w:rFonts w:ascii="Times New Roman" w:hAnsi="Times New Roman" w:cs="Times New Roman"/>
          <w:sz w:val="24"/>
          <w:szCs w:val="24"/>
        </w:rPr>
        <w:t>dificuldade de acesso às informações por parte dos trabalhadores/as rurais,</w:t>
      </w:r>
      <w:r w:rsidR="00B7482A">
        <w:rPr>
          <w:rFonts w:ascii="Times New Roman" w:hAnsi="Times New Roman" w:cs="Times New Roman"/>
          <w:sz w:val="24"/>
          <w:szCs w:val="24"/>
        </w:rPr>
        <w:t xml:space="preserve"> dentre outros, foram alguns gargalos identificados pelas entidades </w:t>
      </w:r>
      <w:r w:rsidR="00E51F54">
        <w:rPr>
          <w:rFonts w:ascii="Times New Roman" w:hAnsi="Times New Roman" w:cs="Times New Roman"/>
          <w:sz w:val="24"/>
          <w:szCs w:val="24"/>
        </w:rPr>
        <w:t xml:space="preserve">sindicais </w:t>
      </w:r>
      <w:r w:rsidR="00C27B1C">
        <w:rPr>
          <w:rFonts w:ascii="Times New Roman" w:hAnsi="Times New Roman" w:cs="Times New Roman"/>
          <w:sz w:val="24"/>
          <w:szCs w:val="24"/>
        </w:rPr>
        <w:t>que</w:t>
      </w:r>
      <w:r w:rsidR="00DF263C">
        <w:rPr>
          <w:rFonts w:ascii="Times New Roman" w:hAnsi="Times New Roman" w:cs="Times New Roman"/>
          <w:sz w:val="24"/>
          <w:szCs w:val="24"/>
        </w:rPr>
        <w:t xml:space="preserve"> </w:t>
      </w:r>
      <w:r w:rsidR="00E51F54">
        <w:rPr>
          <w:rFonts w:ascii="Times New Roman" w:hAnsi="Times New Roman" w:cs="Times New Roman"/>
          <w:sz w:val="24"/>
          <w:szCs w:val="24"/>
        </w:rPr>
        <w:t>atuando n</w:t>
      </w:r>
      <w:r w:rsidR="00DF263C">
        <w:rPr>
          <w:rFonts w:ascii="Times New Roman" w:hAnsi="Times New Roman" w:cs="Times New Roman"/>
          <w:sz w:val="24"/>
          <w:szCs w:val="24"/>
        </w:rPr>
        <w:t xml:space="preserve">o </w:t>
      </w:r>
      <w:r w:rsidR="00B7482A">
        <w:rPr>
          <w:rFonts w:ascii="Times New Roman" w:hAnsi="Times New Roman" w:cs="Times New Roman"/>
          <w:sz w:val="24"/>
          <w:szCs w:val="24"/>
        </w:rPr>
        <w:t>Acordo de Cooperação com o INSS para fazer o cadastro.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6DB" w:rsidRDefault="00B7482A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Portanto, </w:t>
      </w:r>
      <w:r w:rsidR="002A36DB">
        <w:rPr>
          <w:rFonts w:ascii="Times New Roman" w:hAnsi="Times New Roman" w:cs="Times New Roman"/>
          <w:sz w:val="24"/>
          <w:szCs w:val="24"/>
        </w:rPr>
        <w:t xml:space="preserve">exigir que as informações do CNIS sejam prova exclusiva do direito previdenciário dos segurados especiais a partir de janeiro de 2020, </w:t>
      </w:r>
      <w:r w:rsidR="00BF22D6">
        <w:rPr>
          <w:rFonts w:ascii="Times New Roman" w:hAnsi="Times New Roman" w:cs="Times New Roman"/>
          <w:sz w:val="24"/>
          <w:szCs w:val="24"/>
        </w:rPr>
        <w:t xml:space="preserve">significa </w:t>
      </w:r>
      <w:r w:rsidR="002A36DB">
        <w:rPr>
          <w:rFonts w:ascii="Times New Roman" w:hAnsi="Times New Roman" w:cs="Times New Roman"/>
          <w:sz w:val="24"/>
          <w:szCs w:val="24"/>
        </w:rPr>
        <w:t xml:space="preserve">praticamente </w:t>
      </w:r>
      <w:r w:rsidR="00DF263C">
        <w:rPr>
          <w:rFonts w:ascii="Times New Roman" w:hAnsi="Times New Roman" w:cs="Times New Roman"/>
          <w:sz w:val="24"/>
          <w:szCs w:val="24"/>
        </w:rPr>
        <w:t xml:space="preserve">iniciar, já a partir do próximo ano, um processo intenso de </w:t>
      </w:r>
      <w:r w:rsidR="002A36DB">
        <w:rPr>
          <w:rFonts w:ascii="Times New Roman" w:hAnsi="Times New Roman" w:cs="Times New Roman"/>
          <w:sz w:val="24"/>
          <w:szCs w:val="24"/>
        </w:rPr>
        <w:t>exclu</w:t>
      </w:r>
      <w:r w:rsidR="00DF263C">
        <w:rPr>
          <w:rFonts w:ascii="Times New Roman" w:hAnsi="Times New Roman" w:cs="Times New Roman"/>
          <w:sz w:val="24"/>
          <w:szCs w:val="24"/>
        </w:rPr>
        <w:t>são de</w:t>
      </w:r>
      <w:r w:rsidR="002A36DB">
        <w:rPr>
          <w:rFonts w:ascii="Times New Roman" w:hAnsi="Times New Roman" w:cs="Times New Roman"/>
          <w:sz w:val="24"/>
          <w:szCs w:val="24"/>
        </w:rPr>
        <w:t xml:space="preserve"> quase a totalidade desses segurados da proteção previdenciária.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22D6" w:rsidRDefault="00BF22D6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problema se acentua com a exigência para que os </w:t>
      </w:r>
      <w:proofErr w:type="gramStart"/>
      <w:r>
        <w:rPr>
          <w:rFonts w:ascii="Times New Roman" w:hAnsi="Times New Roman" w:cs="Times New Roman"/>
          <w:sz w:val="24"/>
          <w:szCs w:val="24"/>
        </w:rPr>
        <w:t>agricultores(</w:t>
      </w:r>
      <w:proofErr w:type="gramEnd"/>
      <w:r>
        <w:rPr>
          <w:rFonts w:ascii="Times New Roman" w:hAnsi="Times New Roman" w:cs="Times New Roman"/>
          <w:sz w:val="24"/>
          <w:szCs w:val="24"/>
        </w:rPr>
        <w:t>as) familiares / segurados especiais passem a comprovar o recolhimento anual de contribuição sobre a venda da produção caso não atualize</w:t>
      </w:r>
      <w:r w:rsidR="000D1C4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anualmente suas informações cadastrais no âmbito do CNIS.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1C4C" w:rsidRDefault="002A36DB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2D6">
        <w:rPr>
          <w:rFonts w:ascii="Times New Roman" w:hAnsi="Times New Roman" w:cs="Times New Roman"/>
          <w:sz w:val="24"/>
          <w:szCs w:val="24"/>
        </w:rPr>
        <w:t>É de se observar que, atualmente,</w:t>
      </w:r>
      <w:r w:rsidR="00E456CA">
        <w:rPr>
          <w:rFonts w:ascii="Times New Roman" w:hAnsi="Times New Roman" w:cs="Times New Roman"/>
          <w:sz w:val="24"/>
          <w:szCs w:val="24"/>
        </w:rPr>
        <w:t xml:space="preserve"> uma parcela muito pequena </w:t>
      </w:r>
      <w:r w:rsidR="00BF22D6">
        <w:rPr>
          <w:rFonts w:ascii="Times New Roman" w:hAnsi="Times New Roman" w:cs="Times New Roman"/>
          <w:sz w:val="24"/>
          <w:szCs w:val="24"/>
        </w:rPr>
        <w:t xml:space="preserve">de agricultores familiares / segurados especiais </w:t>
      </w:r>
      <w:r w:rsidR="00E456CA">
        <w:rPr>
          <w:rFonts w:ascii="Times New Roman" w:hAnsi="Times New Roman" w:cs="Times New Roman"/>
          <w:sz w:val="24"/>
          <w:szCs w:val="24"/>
        </w:rPr>
        <w:t>consegue emitir nota fiscal de venda da produção rural</w:t>
      </w:r>
      <w:r w:rsidR="008F499E">
        <w:rPr>
          <w:rFonts w:ascii="Times New Roman" w:hAnsi="Times New Roman" w:cs="Times New Roman"/>
          <w:sz w:val="24"/>
          <w:szCs w:val="24"/>
        </w:rPr>
        <w:t xml:space="preserve">, além do que, </w:t>
      </w:r>
      <w:r w:rsidR="00E456CA">
        <w:rPr>
          <w:rFonts w:ascii="Times New Roman" w:hAnsi="Times New Roman" w:cs="Times New Roman"/>
          <w:sz w:val="24"/>
          <w:szCs w:val="24"/>
        </w:rPr>
        <w:t xml:space="preserve">a grande maioria dos Estados federados </w:t>
      </w:r>
      <w:r w:rsidR="008F499E">
        <w:rPr>
          <w:rFonts w:ascii="Times New Roman" w:hAnsi="Times New Roman" w:cs="Times New Roman"/>
          <w:sz w:val="24"/>
          <w:szCs w:val="24"/>
        </w:rPr>
        <w:t xml:space="preserve">e a União </w:t>
      </w:r>
      <w:r w:rsidR="00BF22D6">
        <w:rPr>
          <w:rFonts w:ascii="Times New Roman" w:hAnsi="Times New Roman" w:cs="Times New Roman"/>
          <w:sz w:val="24"/>
          <w:szCs w:val="24"/>
        </w:rPr>
        <w:t xml:space="preserve">ainda </w:t>
      </w:r>
      <w:r w:rsidR="00E456CA">
        <w:rPr>
          <w:rFonts w:ascii="Times New Roman" w:hAnsi="Times New Roman" w:cs="Times New Roman"/>
          <w:sz w:val="24"/>
          <w:szCs w:val="24"/>
        </w:rPr>
        <w:t xml:space="preserve">não </w:t>
      </w:r>
      <w:r w:rsidR="00BF22D6">
        <w:rPr>
          <w:rFonts w:ascii="Times New Roman" w:hAnsi="Times New Roman" w:cs="Times New Roman"/>
          <w:sz w:val="24"/>
          <w:szCs w:val="24"/>
        </w:rPr>
        <w:t>dispõe de um sistema (unificado</w:t>
      </w:r>
      <w:r w:rsidR="008F499E">
        <w:rPr>
          <w:rFonts w:ascii="Times New Roman" w:hAnsi="Times New Roman" w:cs="Times New Roman"/>
          <w:sz w:val="24"/>
          <w:szCs w:val="24"/>
        </w:rPr>
        <w:t xml:space="preserve"> e integrado</w:t>
      </w:r>
      <w:r w:rsidR="00BF22D6">
        <w:rPr>
          <w:rFonts w:ascii="Times New Roman" w:hAnsi="Times New Roman" w:cs="Times New Roman"/>
          <w:sz w:val="24"/>
          <w:szCs w:val="24"/>
        </w:rPr>
        <w:t>) que permita ao agricultor familiar</w:t>
      </w:r>
      <w:r w:rsidR="008F499E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="008F499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8F499E">
        <w:rPr>
          <w:rFonts w:ascii="Times New Roman" w:hAnsi="Times New Roman" w:cs="Times New Roman"/>
          <w:sz w:val="24"/>
          <w:szCs w:val="24"/>
        </w:rPr>
        <w:t>segurado especial</w:t>
      </w:r>
      <w:r w:rsidR="00BF22D6">
        <w:rPr>
          <w:rFonts w:ascii="Times New Roman" w:hAnsi="Times New Roman" w:cs="Times New Roman"/>
          <w:sz w:val="24"/>
          <w:szCs w:val="24"/>
        </w:rPr>
        <w:t xml:space="preserve"> formalizar</w:t>
      </w:r>
      <w:r w:rsidR="008F499E">
        <w:rPr>
          <w:rFonts w:ascii="Times New Roman" w:hAnsi="Times New Roman" w:cs="Times New Roman"/>
          <w:sz w:val="24"/>
          <w:szCs w:val="24"/>
        </w:rPr>
        <w:t>-se</w:t>
      </w:r>
      <w:r w:rsidR="00BF22D6">
        <w:rPr>
          <w:rFonts w:ascii="Times New Roman" w:hAnsi="Times New Roman" w:cs="Times New Roman"/>
          <w:sz w:val="24"/>
          <w:szCs w:val="24"/>
        </w:rPr>
        <w:t xml:space="preserve"> e comunicar a venda da produção rural aos órgãos arrecadatórios e fiscalizatórios.  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6CA" w:rsidRDefault="00E456CA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F499E">
        <w:rPr>
          <w:rFonts w:ascii="Times New Roman" w:hAnsi="Times New Roman" w:cs="Times New Roman"/>
          <w:sz w:val="24"/>
          <w:szCs w:val="24"/>
        </w:rPr>
        <w:t xml:space="preserve">ssim, exigir a partir de 2020, </w:t>
      </w:r>
      <w:r>
        <w:rPr>
          <w:rFonts w:ascii="Times New Roman" w:hAnsi="Times New Roman" w:cs="Times New Roman"/>
          <w:sz w:val="24"/>
          <w:szCs w:val="24"/>
        </w:rPr>
        <w:t xml:space="preserve">que o segurado especial comprove imediatamente o recolhimento da contribuição caso não atualize seus dados cadastrais anualmente do CNIS, significa </w:t>
      </w:r>
      <w:r w:rsidR="000D1C4C">
        <w:rPr>
          <w:rFonts w:ascii="Times New Roman" w:hAnsi="Times New Roman" w:cs="Times New Roman"/>
          <w:sz w:val="24"/>
          <w:szCs w:val="24"/>
        </w:rPr>
        <w:t xml:space="preserve">também </w:t>
      </w:r>
      <w:r>
        <w:rPr>
          <w:rFonts w:ascii="Times New Roman" w:hAnsi="Times New Roman" w:cs="Times New Roman"/>
          <w:sz w:val="24"/>
          <w:szCs w:val="24"/>
        </w:rPr>
        <w:t xml:space="preserve">excluí-los do acesso aos benefícios previdenciários a que tem direito. 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345B" w:rsidRDefault="008F499E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Ademais, </w:t>
      </w:r>
      <w:r w:rsidR="00DB345B">
        <w:rPr>
          <w:rFonts w:ascii="Times New Roman" w:hAnsi="Times New Roman" w:cs="Times New Roman"/>
          <w:sz w:val="24"/>
          <w:szCs w:val="24"/>
        </w:rPr>
        <w:t xml:space="preserve">é preocupante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B345B">
        <w:rPr>
          <w:rFonts w:ascii="Times New Roman" w:hAnsi="Times New Roman" w:cs="Times New Roman"/>
          <w:sz w:val="24"/>
          <w:szCs w:val="24"/>
        </w:rPr>
        <w:t xml:space="preserve">intenção do governo de propor o atendimento da população rural em suas demandas previdenciárias </w:t>
      </w:r>
      <w:r>
        <w:rPr>
          <w:rFonts w:ascii="Times New Roman" w:hAnsi="Times New Roman" w:cs="Times New Roman"/>
          <w:sz w:val="24"/>
          <w:szCs w:val="24"/>
        </w:rPr>
        <w:t>apenas com a colaboração de instituições e órgãos públicos,</w:t>
      </w:r>
      <w:r w:rsidR="00DB345B">
        <w:rPr>
          <w:rFonts w:ascii="Times New Roman" w:hAnsi="Times New Roman" w:cs="Times New Roman"/>
          <w:sz w:val="24"/>
          <w:szCs w:val="24"/>
        </w:rPr>
        <w:t xml:space="preserve"> excluindo as entidades </w:t>
      </w:r>
      <w:r w:rsidR="00E51F54">
        <w:rPr>
          <w:rFonts w:ascii="Times New Roman" w:hAnsi="Times New Roman" w:cs="Times New Roman"/>
          <w:sz w:val="24"/>
          <w:szCs w:val="24"/>
        </w:rPr>
        <w:t>sindicais qu</w:t>
      </w:r>
      <w:r w:rsidR="00DB345B">
        <w:rPr>
          <w:rFonts w:ascii="Times New Roman" w:hAnsi="Times New Roman" w:cs="Times New Roman"/>
          <w:sz w:val="24"/>
          <w:szCs w:val="24"/>
        </w:rPr>
        <w:t xml:space="preserve">e representam os </w:t>
      </w:r>
      <w:r w:rsidR="00DB345B">
        <w:rPr>
          <w:rFonts w:ascii="Times New Roman" w:hAnsi="Times New Roman" w:cs="Times New Roman"/>
          <w:sz w:val="24"/>
          <w:szCs w:val="24"/>
        </w:rPr>
        <w:lastRenderedPageBreak/>
        <w:t xml:space="preserve">próprios segurados rurais.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45B">
        <w:rPr>
          <w:rFonts w:ascii="Times New Roman" w:hAnsi="Times New Roman" w:cs="Times New Roman"/>
          <w:sz w:val="24"/>
          <w:szCs w:val="24"/>
        </w:rPr>
        <w:t>Tal medida vai à</w:t>
      </w:r>
      <w:r>
        <w:rPr>
          <w:rFonts w:ascii="Times New Roman" w:hAnsi="Times New Roman" w:cs="Times New Roman"/>
          <w:sz w:val="24"/>
          <w:szCs w:val="24"/>
        </w:rPr>
        <w:t xml:space="preserve"> contramão do que o próprio governo </w:t>
      </w:r>
      <w:proofErr w:type="gramStart"/>
      <w:r>
        <w:rPr>
          <w:rFonts w:ascii="Times New Roman" w:hAnsi="Times New Roman" w:cs="Times New Roman"/>
          <w:sz w:val="24"/>
          <w:szCs w:val="24"/>
        </w:rPr>
        <w:t>propõe</w:t>
      </w:r>
      <w:r w:rsidR="00DB345B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que é a redução de despesas do Poder Público</w:t>
      </w:r>
      <w:r w:rsidR="00DB34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F54" w:rsidRDefault="00DB345B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Vale lembrar que o INSS vem fechando diversas agências de atendimento nos municípios do interior por falta de recursos financeiros e humanos.  Órgãos públicos vinculados à União e aos Estados praticamente inexistem nos municípios do interior ou estão totalmente desestruturados para atender a população rural. Cita-se como exemplo o que ocorre com os órgãos de assistência técnica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e extensão rural que já enfrentam enormes dificuldades para atender a população rural naquilo que é seu objeto específico</w:t>
      </w:r>
      <w:r w:rsidR="00263FFC">
        <w:rPr>
          <w:rFonts w:ascii="Times New Roman" w:hAnsi="Times New Roman" w:cs="Times New Roman"/>
          <w:sz w:val="24"/>
          <w:szCs w:val="24"/>
        </w:rPr>
        <w:t>. Atribuir a esses órgãos o atendimento da demanda previdenciária rural significa paralisar essa política</w:t>
      </w:r>
      <w:r>
        <w:rPr>
          <w:rFonts w:ascii="Times New Roman" w:hAnsi="Times New Roman" w:cs="Times New Roman"/>
          <w:sz w:val="24"/>
          <w:szCs w:val="24"/>
        </w:rPr>
        <w:t xml:space="preserve">. E o que dizer </w:t>
      </w:r>
      <w:r w:rsidR="00263FFC">
        <w:rPr>
          <w:rFonts w:ascii="Times New Roman" w:hAnsi="Times New Roman" w:cs="Times New Roman"/>
          <w:sz w:val="24"/>
          <w:szCs w:val="24"/>
        </w:rPr>
        <w:t xml:space="preserve">da capacidade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63FFC">
        <w:rPr>
          <w:rFonts w:ascii="Times New Roman" w:hAnsi="Times New Roman" w:cs="Times New Roman"/>
          <w:sz w:val="24"/>
          <w:szCs w:val="24"/>
        </w:rPr>
        <w:t>s municípios brasileiros</w:t>
      </w:r>
      <w:r w:rsidR="00E51F54">
        <w:rPr>
          <w:rFonts w:ascii="Times New Roman" w:hAnsi="Times New Roman" w:cs="Times New Roman"/>
          <w:sz w:val="24"/>
          <w:szCs w:val="24"/>
        </w:rPr>
        <w:t xml:space="preserve"> do interior do país, </w:t>
      </w:r>
      <w:r w:rsidR="00263FFC">
        <w:rPr>
          <w:rFonts w:ascii="Times New Roman" w:hAnsi="Times New Roman" w:cs="Times New Roman"/>
          <w:sz w:val="24"/>
          <w:szCs w:val="24"/>
        </w:rPr>
        <w:t xml:space="preserve">em termos de recursos financeiros, tecnológicos e humanos, para atender as demandas previdenciárias da população rural como propõe o governo? </w:t>
      </w:r>
    </w:p>
    <w:p w:rsidR="00E51F54" w:rsidRDefault="00E51F5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1C4C" w:rsidRDefault="00263FFC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preciso considerar que paralisar o atendimento previdenciário na área rural causará um prejuízo enorme, não apenas aos segurados rurais, mas a toda população que direta e indiretamente depende do fluxo de recursos movidos pela previdência social nos municípios.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5F0A" w:rsidRDefault="00263FFC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Diante de todo esse contexto, </w:t>
      </w:r>
      <w:r w:rsidR="00014B32">
        <w:rPr>
          <w:rFonts w:ascii="Times New Roman" w:hAnsi="Times New Roman" w:cs="Times New Roman"/>
          <w:sz w:val="24"/>
          <w:szCs w:val="24"/>
        </w:rPr>
        <w:t>a presente Emenda propõe diversos ajustes ao texto da Medida Provisória n.º 871/2019 no intuito de garantir que a política previdenciária rural continue fluindo e garantindo minimamente o atendim</w:t>
      </w:r>
      <w:r w:rsidR="004D4BA7">
        <w:rPr>
          <w:rFonts w:ascii="Times New Roman" w:hAnsi="Times New Roman" w:cs="Times New Roman"/>
          <w:sz w:val="24"/>
          <w:szCs w:val="24"/>
        </w:rPr>
        <w:t>ento adequado à população rural.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4B32" w:rsidRDefault="00EE3B1C" w:rsidP="00C9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4B32">
        <w:rPr>
          <w:rFonts w:ascii="Times New Roman" w:hAnsi="Times New Roman" w:cs="Times New Roman"/>
          <w:sz w:val="24"/>
          <w:szCs w:val="24"/>
        </w:rPr>
        <w:t xml:space="preserve">É </w:t>
      </w:r>
      <w:r w:rsidR="004D4BA7">
        <w:rPr>
          <w:rFonts w:ascii="Times New Roman" w:hAnsi="Times New Roman" w:cs="Times New Roman"/>
          <w:sz w:val="24"/>
          <w:szCs w:val="24"/>
        </w:rPr>
        <w:t xml:space="preserve">fundamental </w:t>
      </w:r>
      <w:r w:rsidR="00014B32">
        <w:rPr>
          <w:rFonts w:ascii="Times New Roman" w:hAnsi="Times New Roman" w:cs="Times New Roman"/>
          <w:sz w:val="24"/>
          <w:szCs w:val="24"/>
        </w:rPr>
        <w:t xml:space="preserve">a cooperação </w:t>
      </w:r>
      <w:r w:rsidR="004D4BA7">
        <w:rPr>
          <w:rFonts w:ascii="Times New Roman" w:hAnsi="Times New Roman" w:cs="Times New Roman"/>
          <w:sz w:val="24"/>
          <w:szCs w:val="24"/>
        </w:rPr>
        <w:t xml:space="preserve">com as entidades sindicais </w:t>
      </w:r>
      <w:r w:rsidR="00014B32">
        <w:rPr>
          <w:rFonts w:ascii="Times New Roman" w:hAnsi="Times New Roman" w:cs="Times New Roman"/>
          <w:sz w:val="24"/>
          <w:szCs w:val="24"/>
        </w:rPr>
        <w:t xml:space="preserve">que representam os segurados especiais para auxiliar no atendimento e no desenvolvimento de um modelo de previdência rural que seja mais seguro e eficiente. 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5FA4" w:rsidRDefault="00014B32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 preciso que se considere também um</w:t>
      </w:r>
      <w:r w:rsidR="00684EEF">
        <w:rPr>
          <w:rFonts w:ascii="Times New Roman" w:hAnsi="Times New Roman" w:cs="Times New Roman"/>
          <w:sz w:val="24"/>
          <w:szCs w:val="24"/>
        </w:rPr>
        <w:t xml:space="preserve"> prazo de transição para </w:t>
      </w:r>
      <w:r w:rsidR="00635F0A">
        <w:rPr>
          <w:rFonts w:ascii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hAnsi="Times New Roman" w:cs="Times New Roman"/>
          <w:sz w:val="24"/>
          <w:szCs w:val="24"/>
        </w:rPr>
        <w:t>o segurado especial possa comprovar o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F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635F0A">
        <w:rPr>
          <w:rFonts w:ascii="Times New Roman" w:hAnsi="Times New Roman" w:cs="Times New Roman"/>
          <w:sz w:val="24"/>
          <w:szCs w:val="24"/>
        </w:rPr>
        <w:t>recolhimento de contribuição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F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sobre a venda da produção, </w:t>
      </w:r>
      <w:r w:rsidR="00684EEF">
        <w:rPr>
          <w:rFonts w:ascii="Times New Roman" w:hAnsi="Times New Roman" w:cs="Times New Roman"/>
          <w:sz w:val="24"/>
          <w:szCs w:val="24"/>
        </w:rPr>
        <w:t xml:space="preserve">o que deverá ocorrer  a </w:t>
      </w:r>
      <w:r w:rsidR="00635F0A">
        <w:rPr>
          <w:rFonts w:ascii="Times New Roman" w:hAnsi="Times New Roman" w:cs="Times New Roman"/>
          <w:sz w:val="24"/>
          <w:szCs w:val="24"/>
        </w:rPr>
        <w:t>partir de janeiro de 202</w:t>
      </w:r>
      <w:r w:rsidR="00684EEF">
        <w:rPr>
          <w:rFonts w:ascii="Times New Roman" w:hAnsi="Times New Roman" w:cs="Times New Roman"/>
          <w:sz w:val="24"/>
          <w:szCs w:val="24"/>
        </w:rPr>
        <w:t>9</w:t>
      </w:r>
      <w:r w:rsidR="00156571">
        <w:rPr>
          <w:rFonts w:ascii="Times New Roman" w:hAnsi="Times New Roman" w:cs="Times New Roman"/>
          <w:sz w:val="24"/>
          <w:szCs w:val="24"/>
        </w:rPr>
        <w:t>. Trata-se de</w:t>
      </w:r>
      <w:r w:rsidR="00635F0A">
        <w:rPr>
          <w:rFonts w:ascii="Times New Roman" w:hAnsi="Times New Roman" w:cs="Times New Roman"/>
          <w:sz w:val="24"/>
          <w:szCs w:val="24"/>
        </w:rPr>
        <w:t xml:space="preserve"> um prazo mínimo razoável </w:t>
      </w:r>
      <w:r w:rsidR="00156571">
        <w:rPr>
          <w:rFonts w:ascii="Times New Roman" w:hAnsi="Times New Roman" w:cs="Times New Roman"/>
          <w:sz w:val="24"/>
          <w:szCs w:val="24"/>
        </w:rPr>
        <w:t>para que os Estados e a União organizem e implantem um sistema integrado que facilite aos agricultores familiares / segurados especiais comunicarem a venda da produção e comprovar o recolhimento das contribuições. Caso os entes públicos não cumpram com tais obrigações, o texto da Emenda propõe mecanismo para</w:t>
      </w:r>
      <w:proofErr w:type="gramStart"/>
      <w:r w:rsidR="0015657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156571">
        <w:rPr>
          <w:rFonts w:ascii="Times New Roman" w:hAnsi="Times New Roman" w:cs="Times New Roman"/>
          <w:sz w:val="24"/>
          <w:szCs w:val="24"/>
        </w:rPr>
        <w:t>preservar os direitos dos segurados especiais.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51C6" w:rsidRDefault="005D51C6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Também é necessário salvaguardar os segurados especiais que perderem sua produção em decorrência de calamidade</w:t>
      </w:r>
      <w:r w:rsidR="000A5FA4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situações de emergência</w:t>
      </w:r>
      <w:proofErr w:type="gramStart"/>
      <w:r w:rsidR="000A5F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reconhecidas pelo poder público. </w:t>
      </w:r>
      <w:r w:rsidR="000A5FA4">
        <w:rPr>
          <w:rFonts w:ascii="Times New Roman" w:hAnsi="Times New Roman" w:cs="Times New Roman"/>
          <w:sz w:val="24"/>
          <w:szCs w:val="24"/>
        </w:rPr>
        <w:t>Neste sentido, apresenta-se na emenda um novo parágrafo para desobrigar o segurado especial de ter que comprovar o recolhimento de contribuição sobre a venda da produção rural, sem prejuízo da contagem do tempo de atividade rural durante o período em que f</w:t>
      </w:r>
      <w:r w:rsidR="00C9092A">
        <w:rPr>
          <w:rFonts w:ascii="Times New Roman" w:hAnsi="Times New Roman" w:cs="Times New Roman"/>
          <w:sz w:val="24"/>
          <w:szCs w:val="24"/>
        </w:rPr>
        <w:t>or decretada</w:t>
      </w:r>
      <w:proofErr w:type="gramStart"/>
      <w:r w:rsidR="00C9092A">
        <w:rPr>
          <w:rFonts w:ascii="Times New Roman" w:hAnsi="Times New Roman" w:cs="Times New Roman"/>
          <w:sz w:val="24"/>
          <w:szCs w:val="24"/>
        </w:rPr>
        <w:t xml:space="preserve"> </w:t>
      </w:r>
      <w:r w:rsidR="000A5F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0A5FA4">
        <w:rPr>
          <w:rFonts w:ascii="Times New Roman" w:hAnsi="Times New Roman" w:cs="Times New Roman"/>
          <w:sz w:val="24"/>
          <w:szCs w:val="24"/>
        </w:rPr>
        <w:t>situação de calamidade ou de emergência.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15D5" w:rsidRDefault="003C3636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que tange a utilização</w:t>
      </w:r>
      <w:r w:rsidR="008F12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8F12C0">
        <w:rPr>
          <w:rFonts w:ascii="Times New Roman" w:hAnsi="Times New Roman" w:cs="Times New Roman"/>
          <w:sz w:val="24"/>
          <w:szCs w:val="24"/>
        </w:rPr>
        <w:t>as informações do CNIS-Rural para o reconhecimento de direito</w:t>
      </w:r>
      <w:r>
        <w:rPr>
          <w:rFonts w:ascii="Times New Roman" w:hAnsi="Times New Roman" w:cs="Times New Roman"/>
          <w:sz w:val="24"/>
          <w:szCs w:val="24"/>
        </w:rPr>
        <w:t>s dos segurados especiais, propõe-se que</w:t>
      </w:r>
      <w:r w:rsidR="008F12C0">
        <w:rPr>
          <w:rFonts w:ascii="Times New Roman" w:hAnsi="Times New Roman" w:cs="Times New Roman"/>
          <w:sz w:val="24"/>
          <w:szCs w:val="24"/>
        </w:rPr>
        <w:t xml:space="preserve"> </w:t>
      </w:r>
      <w:r w:rsidR="001515D5">
        <w:rPr>
          <w:rFonts w:ascii="Times New Roman" w:hAnsi="Times New Roman" w:cs="Times New Roman"/>
          <w:sz w:val="24"/>
          <w:szCs w:val="24"/>
        </w:rPr>
        <w:t>as informações que já constam no CNIS sejam</w:t>
      </w:r>
      <w:proofErr w:type="gramStart"/>
      <w:r w:rsidR="001515D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1515D5">
        <w:rPr>
          <w:rFonts w:ascii="Times New Roman" w:hAnsi="Times New Roman" w:cs="Times New Roman"/>
          <w:sz w:val="24"/>
          <w:szCs w:val="24"/>
        </w:rPr>
        <w:t xml:space="preserve">utilizadas de imediato e de forma prioritária para tal finalidade, e que se possa intensificar a realização do cadastro e </w:t>
      </w:r>
      <w:r w:rsidR="00C9092A">
        <w:rPr>
          <w:rFonts w:ascii="Times New Roman" w:hAnsi="Times New Roman" w:cs="Times New Roman"/>
          <w:sz w:val="24"/>
          <w:szCs w:val="24"/>
        </w:rPr>
        <w:t>a</w:t>
      </w:r>
      <w:r w:rsidR="001515D5">
        <w:rPr>
          <w:rFonts w:ascii="Times New Roman" w:hAnsi="Times New Roman" w:cs="Times New Roman"/>
          <w:sz w:val="24"/>
          <w:szCs w:val="24"/>
        </w:rPr>
        <w:t xml:space="preserve"> sua </w:t>
      </w:r>
      <w:r w:rsidR="00C9092A">
        <w:rPr>
          <w:rFonts w:ascii="Times New Roman" w:hAnsi="Times New Roman" w:cs="Times New Roman"/>
          <w:sz w:val="24"/>
          <w:szCs w:val="24"/>
        </w:rPr>
        <w:t xml:space="preserve">atualização anual </w:t>
      </w:r>
      <w:r w:rsidR="001515D5">
        <w:rPr>
          <w:rFonts w:ascii="Times New Roman" w:hAnsi="Times New Roman" w:cs="Times New Roman"/>
          <w:sz w:val="24"/>
          <w:szCs w:val="24"/>
        </w:rPr>
        <w:t xml:space="preserve"> com a colaboração d</w:t>
      </w:r>
      <w:r w:rsidR="00C9092A">
        <w:rPr>
          <w:rFonts w:ascii="Times New Roman" w:hAnsi="Times New Roman" w:cs="Times New Roman"/>
          <w:sz w:val="24"/>
          <w:szCs w:val="24"/>
        </w:rPr>
        <w:t>os órgãos e</w:t>
      </w:r>
      <w:r w:rsidR="001515D5">
        <w:rPr>
          <w:rFonts w:ascii="Times New Roman" w:hAnsi="Times New Roman" w:cs="Times New Roman"/>
          <w:sz w:val="24"/>
          <w:szCs w:val="24"/>
        </w:rPr>
        <w:t xml:space="preserve"> instituições </w:t>
      </w:r>
      <w:r w:rsidR="00C9092A">
        <w:rPr>
          <w:rFonts w:ascii="Times New Roman" w:hAnsi="Times New Roman" w:cs="Times New Roman"/>
          <w:sz w:val="24"/>
          <w:szCs w:val="24"/>
        </w:rPr>
        <w:t xml:space="preserve">públicas, mas também com </w:t>
      </w:r>
      <w:r>
        <w:rPr>
          <w:rFonts w:ascii="Times New Roman" w:hAnsi="Times New Roman" w:cs="Times New Roman"/>
          <w:sz w:val="24"/>
          <w:szCs w:val="24"/>
        </w:rPr>
        <w:t xml:space="preserve">as entidades </w:t>
      </w:r>
      <w:r w:rsidR="00C9092A">
        <w:rPr>
          <w:rFonts w:ascii="Times New Roman" w:hAnsi="Times New Roman" w:cs="Times New Roman"/>
          <w:sz w:val="24"/>
          <w:szCs w:val="24"/>
        </w:rPr>
        <w:t xml:space="preserve">sindicais </w:t>
      </w:r>
      <w:r>
        <w:rPr>
          <w:rFonts w:ascii="Times New Roman" w:hAnsi="Times New Roman" w:cs="Times New Roman"/>
          <w:sz w:val="24"/>
          <w:szCs w:val="24"/>
        </w:rPr>
        <w:t xml:space="preserve">que representam os segurados especiais, conforme especificado </w:t>
      </w:r>
      <w:r w:rsidR="00C9092A">
        <w:rPr>
          <w:rFonts w:ascii="Times New Roman" w:hAnsi="Times New Roman" w:cs="Times New Roman"/>
          <w:sz w:val="24"/>
          <w:szCs w:val="24"/>
        </w:rPr>
        <w:t xml:space="preserve">na proposta de </w:t>
      </w:r>
      <w:r w:rsidR="00C9092A">
        <w:rPr>
          <w:rFonts w:ascii="Times New Roman" w:hAnsi="Times New Roman" w:cs="Times New Roman"/>
          <w:sz w:val="24"/>
          <w:szCs w:val="24"/>
        </w:rPr>
        <w:lastRenderedPageBreak/>
        <w:t xml:space="preserve">emenda do </w:t>
      </w:r>
      <w:r w:rsidR="001515D5">
        <w:rPr>
          <w:rFonts w:ascii="Times New Roman" w:hAnsi="Times New Roman" w:cs="Times New Roman"/>
          <w:sz w:val="24"/>
          <w:szCs w:val="24"/>
        </w:rPr>
        <w:t xml:space="preserve">art. 38-A. </w:t>
      </w:r>
      <w:r>
        <w:rPr>
          <w:rFonts w:ascii="Times New Roman" w:hAnsi="Times New Roman" w:cs="Times New Roman"/>
          <w:sz w:val="24"/>
          <w:szCs w:val="24"/>
        </w:rPr>
        <w:t xml:space="preserve">Mas, enquanto o segurado especial não for cadastrado no CNIS, </w:t>
      </w:r>
      <w:r w:rsidR="001515D5">
        <w:rPr>
          <w:rFonts w:ascii="Times New Roman" w:hAnsi="Times New Roman" w:cs="Times New Roman"/>
          <w:sz w:val="24"/>
          <w:szCs w:val="24"/>
        </w:rPr>
        <w:t xml:space="preserve">é preciso resguardar aos </w:t>
      </w:r>
      <w:r>
        <w:rPr>
          <w:rFonts w:ascii="Times New Roman" w:hAnsi="Times New Roman" w:cs="Times New Roman"/>
          <w:sz w:val="24"/>
          <w:szCs w:val="24"/>
        </w:rPr>
        <w:t xml:space="preserve">mesmos </w:t>
      </w:r>
      <w:r w:rsidR="001515D5">
        <w:rPr>
          <w:rFonts w:ascii="Times New Roman" w:hAnsi="Times New Roman" w:cs="Times New Roman"/>
          <w:sz w:val="24"/>
          <w:szCs w:val="24"/>
        </w:rPr>
        <w:t xml:space="preserve"> o direito de continuarem pleiteando seus direitos mediante a </w:t>
      </w:r>
      <w:r w:rsidR="00AF35AB">
        <w:rPr>
          <w:rFonts w:ascii="Times New Roman" w:hAnsi="Times New Roman" w:cs="Times New Roman"/>
          <w:sz w:val="24"/>
          <w:szCs w:val="24"/>
        </w:rPr>
        <w:t xml:space="preserve">comprovação da atividade rural </w:t>
      </w:r>
      <w:r w:rsidR="001515D5">
        <w:rPr>
          <w:rFonts w:ascii="Times New Roman" w:hAnsi="Times New Roman" w:cs="Times New Roman"/>
          <w:sz w:val="24"/>
          <w:szCs w:val="24"/>
        </w:rPr>
        <w:t>conforme rol de documentos propostos e especificados no artigo 106, na redação dada por esta emenda.</w:t>
      </w:r>
    </w:p>
    <w:p w:rsidR="000A6E64" w:rsidRDefault="000A6E64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15D5" w:rsidRDefault="001515D5" w:rsidP="000A6E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 que se considerar, por fim, </w:t>
      </w:r>
      <w:r w:rsidR="00843527">
        <w:rPr>
          <w:rFonts w:ascii="Times New Roman" w:hAnsi="Times New Roman" w:cs="Times New Roman"/>
          <w:sz w:val="24"/>
          <w:szCs w:val="24"/>
        </w:rPr>
        <w:t xml:space="preserve">que diante do novo modelo de atendimento </w:t>
      </w:r>
      <w:r w:rsidR="00844A0C">
        <w:rPr>
          <w:rFonts w:ascii="Times New Roman" w:hAnsi="Times New Roman" w:cs="Times New Roman"/>
          <w:sz w:val="24"/>
          <w:szCs w:val="24"/>
        </w:rPr>
        <w:t>dos segurados que o INSS vem implantando</w:t>
      </w:r>
      <w:proofErr w:type="gramStart"/>
      <w:r w:rsidR="00844A0C">
        <w:rPr>
          <w:rFonts w:ascii="Times New Roman" w:hAnsi="Times New Roman" w:cs="Times New Roman"/>
          <w:sz w:val="24"/>
          <w:szCs w:val="24"/>
        </w:rPr>
        <w:t xml:space="preserve"> </w:t>
      </w:r>
      <w:r w:rsidR="008435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43527">
        <w:rPr>
          <w:rFonts w:ascii="Times New Roman" w:hAnsi="Times New Roman" w:cs="Times New Roman"/>
          <w:sz w:val="24"/>
          <w:szCs w:val="24"/>
        </w:rPr>
        <w:t>desde 2017, valendo-se de plataforma digital e do processo</w:t>
      </w:r>
      <w:r w:rsidR="00BD77A1">
        <w:rPr>
          <w:rFonts w:ascii="Times New Roman" w:hAnsi="Times New Roman" w:cs="Times New Roman"/>
          <w:sz w:val="24"/>
          <w:szCs w:val="24"/>
        </w:rPr>
        <w:t xml:space="preserve"> </w:t>
      </w:r>
      <w:r w:rsidR="00843527">
        <w:rPr>
          <w:rFonts w:ascii="Times New Roman" w:hAnsi="Times New Roman" w:cs="Times New Roman"/>
          <w:sz w:val="24"/>
          <w:szCs w:val="24"/>
        </w:rPr>
        <w:t xml:space="preserve">eletrônico,  </w:t>
      </w:r>
      <w:r w:rsidR="00BD77A1">
        <w:rPr>
          <w:rFonts w:ascii="Times New Roman" w:hAnsi="Times New Roman" w:cs="Times New Roman"/>
          <w:sz w:val="24"/>
          <w:szCs w:val="24"/>
        </w:rPr>
        <w:t xml:space="preserve">para se ter </w:t>
      </w:r>
      <w:r w:rsidR="00843527">
        <w:rPr>
          <w:rFonts w:ascii="Times New Roman" w:hAnsi="Times New Roman" w:cs="Times New Roman"/>
          <w:sz w:val="24"/>
          <w:szCs w:val="24"/>
        </w:rPr>
        <w:t xml:space="preserve">a garantia </w:t>
      </w:r>
      <w:r w:rsidR="00BD77A1">
        <w:rPr>
          <w:rFonts w:ascii="Times New Roman" w:hAnsi="Times New Roman" w:cs="Times New Roman"/>
          <w:sz w:val="24"/>
          <w:szCs w:val="24"/>
        </w:rPr>
        <w:t>mí</w:t>
      </w:r>
      <w:r w:rsidR="00843527">
        <w:rPr>
          <w:rFonts w:ascii="Times New Roman" w:hAnsi="Times New Roman" w:cs="Times New Roman"/>
          <w:sz w:val="24"/>
          <w:szCs w:val="24"/>
        </w:rPr>
        <w:t xml:space="preserve">nima </w:t>
      </w:r>
      <w:r w:rsidR="00BD77A1">
        <w:rPr>
          <w:rFonts w:ascii="Times New Roman" w:hAnsi="Times New Roman" w:cs="Times New Roman"/>
          <w:sz w:val="24"/>
          <w:szCs w:val="24"/>
        </w:rPr>
        <w:t xml:space="preserve">de que os segurados rurais continuarão sendo atendidos </w:t>
      </w:r>
      <w:r w:rsidR="00844A0C">
        <w:rPr>
          <w:rFonts w:ascii="Times New Roman" w:hAnsi="Times New Roman" w:cs="Times New Roman"/>
          <w:sz w:val="24"/>
          <w:szCs w:val="24"/>
        </w:rPr>
        <w:t xml:space="preserve">prontamente e </w:t>
      </w:r>
      <w:r w:rsidR="00BD77A1">
        <w:rPr>
          <w:rFonts w:ascii="Times New Roman" w:hAnsi="Times New Roman" w:cs="Times New Roman"/>
          <w:sz w:val="24"/>
          <w:szCs w:val="24"/>
        </w:rPr>
        <w:t xml:space="preserve">de forma </w:t>
      </w:r>
      <w:r w:rsidR="00843527">
        <w:rPr>
          <w:rFonts w:ascii="Times New Roman" w:hAnsi="Times New Roman" w:cs="Times New Roman"/>
          <w:sz w:val="24"/>
          <w:szCs w:val="24"/>
        </w:rPr>
        <w:t>adequada</w:t>
      </w:r>
      <w:r w:rsidR="00BD77A1">
        <w:rPr>
          <w:rFonts w:ascii="Times New Roman" w:hAnsi="Times New Roman" w:cs="Times New Roman"/>
          <w:sz w:val="24"/>
          <w:szCs w:val="24"/>
        </w:rPr>
        <w:t xml:space="preserve">, </w:t>
      </w:r>
      <w:r w:rsidR="00843527">
        <w:rPr>
          <w:rFonts w:ascii="Times New Roman" w:hAnsi="Times New Roman" w:cs="Times New Roman"/>
          <w:sz w:val="24"/>
          <w:szCs w:val="24"/>
        </w:rPr>
        <w:t xml:space="preserve"> </w:t>
      </w:r>
      <w:r w:rsidR="00BD77A1">
        <w:rPr>
          <w:rFonts w:ascii="Times New Roman" w:hAnsi="Times New Roman" w:cs="Times New Roman"/>
          <w:sz w:val="24"/>
          <w:szCs w:val="24"/>
        </w:rPr>
        <w:t>além d</w:t>
      </w:r>
      <w:r w:rsidR="00844A0C">
        <w:rPr>
          <w:rFonts w:ascii="Times New Roman" w:hAnsi="Times New Roman" w:cs="Times New Roman"/>
          <w:sz w:val="24"/>
          <w:szCs w:val="24"/>
        </w:rPr>
        <w:t xml:space="preserve">a cooperação </w:t>
      </w:r>
      <w:r w:rsidR="00BD77A1">
        <w:rPr>
          <w:rFonts w:ascii="Times New Roman" w:hAnsi="Times New Roman" w:cs="Times New Roman"/>
          <w:sz w:val="24"/>
          <w:szCs w:val="24"/>
        </w:rPr>
        <w:t xml:space="preserve"> </w:t>
      </w:r>
      <w:r w:rsidR="00843527">
        <w:rPr>
          <w:rFonts w:ascii="Times New Roman" w:hAnsi="Times New Roman" w:cs="Times New Roman"/>
          <w:sz w:val="24"/>
          <w:szCs w:val="24"/>
        </w:rPr>
        <w:t xml:space="preserve">com órgãos e instituições públicas, </w:t>
      </w:r>
      <w:r w:rsidR="00BD77A1">
        <w:rPr>
          <w:rFonts w:ascii="Times New Roman" w:hAnsi="Times New Roman" w:cs="Times New Roman"/>
          <w:sz w:val="24"/>
          <w:szCs w:val="24"/>
        </w:rPr>
        <w:t xml:space="preserve">é imprescindível que </w:t>
      </w:r>
      <w:r w:rsidR="00844A0C">
        <w:rPr>
          <w:rFonts w:ascii="Times New Roman" w:hAnsi="Times New Roman" w:cs="Times New Roman"/>
          <w:sz w:val="24"/>
          <w:szCs w:val="24"/>
        </w:rPr>
        <w:t xml:space="preserve">o INSS também possa firmar </w:t>
      </w:r>
      <w:r w:rsidR="00BD77A1">
        <w:rPr>
          <w:rFonts w:ascii="Times New Roman" w:hAnsi="Times New Roman" w:cs="Times New Roman"/>
          <w:sz w:val="24"/>
          <w:szCs w:val="24"/>
        </w:rPr>
        <w:t xml:space="preserve"> cooperação </w:t>
      </w:r>
      <w:r w:rsidR="00843527">
        <w:rPr>
          <w:rFonts w:ascii="Times New Roman" w:hAnsi="Times New Roman" w:cs="Times New Roman"/>
          <w:sz w:val="24"/>
          <w:szCs w:val="24"/>
        </w:rPr>
        <w:t xml:space="preserve">com </w:t>
      </w:r>
      <w:r w:rsidR="00803FDB">
        <w:rPr>
          <w:rFonts w:ascii="Times New Roman" w:hAnsi="Times New Roman" w:cs="Times New Roman"/>
          <w:sz w:val="24"/>
          <w:szCs w:val="24"/>
        </w:rPr>
        <w:t xml:space="preserve">as entidades sindicais, principalmente com as </w:t>
      </w:r>
      <w:r w:rsidR="00843527">
        <w:rPr>
          <w:rFonts w:ascii="Times New Roman" w:hAnsi="Times New Roman" w:cs="Times New Roman"/>
          <w:sz w:val="24"/>
          <w:szCs w:val="24"/>
        </w:rPr>
        <w:t xml:space="preserve">que representam os </w:t>
      </w:r>
      <w:r w:rsidR="00844A0C">
        <w:rPr>
          <w:rFonts w:ascii="Times New Roman" w:hAnsi="Times New Roman" w:cs="Times New Roman"/>
          <w:sz w:val="24"/>
          <w:szCs w:val="24"/>
        </w:rPr>
        <w:t>segurados</w:t>
      </w:r>
      <w:r w:rsidR="00803FDB">
        <w:rPr>
          <w:rFonts w:ascii="Times New Roman" w:hAnsi="Times New Roman" w:cs="Times New Roman"/>
          <w:sz w:val="24"/>
          <w:szCs w:val="24"/>
        </w:rPr>
        <w:t xml:space="preserve"> especiais</w:t>
      </w:r>
      <w:r w:rsidR="00843527">
        <w:rPr>
          <w:rFonts w:ascii="Times New Roman" w:hAnsi="Times New Roman" w:cs="Times New Roman"/>
          <w:sz w:val="24"/>
          <w:szCs w:val="24"/>
        </w:rPr>
        <w:t>, tendo em vista a capilaridade dessas entid</w:t>
      </w:r>
      <w:r w:rsidR="002B5C35">
        <w:rPr>
          <w:rFonts w:ascii="Times New Roman" w:hAnsi="Times New Roman" w:cs="Times New Roman"/>
          <w:sz w:val="24"/>
          <w:szCs w:val="24"/>
        </w:rPr>
        <w:t xml:space="preserve">ades no interior no país, além do que </w:t>
      </w:r>
      <w:r w:rsidR="00843527">
        <w:rPr>
          <w:rFonts w:ascii="Times New Roman" w:hAnsi="Times New Roman" w:cs="Times New Roman"/>
          <w:sz w:val="24"/>
          <w:szCs w:val="24"/>
        </w:rPr>
        <w:t xml:space="preserve">a colaboração das mesmas </w:t>
      </w:r>
      <w:r w:rsidR="002B5C35">
        <w:rPr>
          <w:rFonts w:ascii="Times New Roman" w:hAnsi="Times New Roman" w:cs="Times New Roman"/>
          <w:sz w:val="24"/>
          <w:szCs w:val="24"/>
        </w:rPr>
        <w:t xml:space="preserve">é a </w:t>
      </w:r>
      <w:r w:rsidR="00843527">
        <w:rPr>
          <w:rFonts w:ascii="Times New Roman" w:hAnsi="Times New Roman" w:cs="Times New Roman"/>
          <w:sz w:val="24"/>
          <w:szCs w:val="24"/>
        </w:rPr>
        <w:t xml:space="preserve"> custo zero para o Estado brasileiro. É o que se propõe com a redação dada ao </w:t>
      </w:r>
      <w:r w:rsidR="002B5C35">
        <w:rPr>
          <w:rFonts w:ascii="Times New Roman" w:hAnsi="Times New Roman" w:cs="Times New Roman"/>
          <w:sz w:val="24"/>
          <w:szCs w:val="24"/>
        </w:rPr>
        <w:t xml:space="preserve">§ </w:t>
      </w:r>
      <w:r w:rsidR="00844A0C">
        <w:rPr>
          <w:rFonts w:ascii="Times New Roman" w:hAnsi="Times New Roman" w:cs="Times New Roman"/>
          <w:sz w:val="24"/>
          <w:szCs w:val="24"/>
        </w:rPr>
        <w:t>3</w:t>
      </w:r>
      <w:r w:rsidR="002B5C35">
        <w:rPr>
          <w:rFonts w:ascii="Times New Roman" w:hAnsi="Times New Roman" w:cs="Times New Roman"/>
          <w:sz w:val="24"/>
          <w:szCs w:val="24"/>
        </w:rPr>
        <w:t>º do artigo 124-A.</w:t>
      </w:r>
      <w:proofErr w:type="gramStart"/>
      <w:r w:rsidR="002B5C35">
        <w:rPr>
          <w:rFonts w:ascii="Times New Roman" w:hAnsi="Times New Roman" w:cs="Times New Roman"/>
          <w:sz w:val="24"/>
          <w:szCs w:val="24"/>
        </w:rPr>
        <w:t xml:space="preserve"> </w:t>
      </w:r>
      <w:r w:rsidR="008435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5D4" w:rsidRDefault="00B645D4" w:rsidP="007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End"/>
    </w:p>
    <w:p w:rsidR="00567E1B" w:rsidRPr="00A85994" w:rsidRDefault="00567E1B" w:rsidP="00567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C42E19" w:rsidRDefault="00567E1B" w:rsidP="00C42E1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7C50F9">
        <w:rPr>
          <w:rFonts w:ascii="Times New Roman" w:hAnsi="Times New Roman" w:cs="Times New Roman"/>
          <w:sz w:val="24"/>
          <w:szCs w:val="24"/>
          <w:lang w:val="pt-PT"/>
        </w:rPr>
        <w:t xml:space="preserve">Sala da Comissão, </w:t>
      </w:r>
      <w:proofErr w:type="gramStart"/>
      <w:r w:rsidRPr="007C50F9">
        <w:rPr>
          <w:rFonts w:ascii="Times New Roman" w:hAnsi="Times New Roman" w:cs="Times New Roman"/>
          <w:sz w:val="24"/>
          <w:szCs w:val="24"/>
          <w:lang w:val="pt-PT"/>
        </w:rPr>
        <w:t>em</w:t>
      </w:r>
      <w:proofErr w:type="gramEnd"/>
      <w:r w:rsidRPr="007C50F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:rsidR="00C42E19" w:rsidRDefault="00C42E19" w:rsidP="00C42E1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bookmarkStart w:id="0" w:name="_GoBack"/>
      <w:bookmarkEnd w:id="0"/>
    </w:p>
    <w:p w:rsidR="00C42E19" w:rsidRPr="00121ADA" w:rsidRDefault="00C42E19" w:rsidP="00C42E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pt-PT"/>
        </w:rPr>
      </w:pPr>
    </w:p>
    <w:p w:rsidR="00C42E19" w:rsidRDefault="00C42E19" w:rsidP="00C42E1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Tereza Nelma PSDB/AL</w:t>
      </w:r>
    </w:p>
    <w:p w:rsidR="00C42E19" w:rsidRPr="00121ADA" w:rsidRDefault="00C42E19" w:rsidP="00C42E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  <w:r>
        <w:rPr>
          <w:rFonts w:ascii="Times New Roman" w:hAnsi="Times New Roman" w:cs="Times New Roman"/>
          <w:b/>
          <w:sz w:val="28"/>
          <w:szCs w:val="28"/>
          <w:lang w:val="pt-PT"/>
        </w:rPr>
        <w:t>Deputada</w:t>
      </w:r>
    </w:p>
    <w:p w:rsidR="00C42E19" w:rsidRPr="00121ADA" w:rsidRDefault="00C42E19" w:rsidP="00C42E1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</w:p>
    <w:p w:rsidR="00C42E19" w:rsidRPr="00121ADA" w:rsidRDefault="00C42E19" w:rsidP="00C42E1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</w:p>
    <w:p w:rsidR="00473E59" w:rsidRPr="00121ADA" w:rsidRDefault="00473E59" w:rsidP="00F5617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</w:p>
    <w:sectPr w:rsidR="00473E59" w:rsidRPr="00121ADA" w:rsidSect="00DB0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97234"/>
    <w:multiLevelType w:val="hybridMultilevel"/>
    <w:tmpl w:val="28CA3322"/>
    <w:styleLink w:val="EstiloImportado2"/>
    <w:lvl w:ilvl="0" w:tplc="3176C12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4A4F8A">
      <w:start w:val="1"/>
      <w:numFmt w:val="lowerLetter"/>
      <w:lvlText w:val="%2."/>
      <w:lvlJc w:val="left"/>
      <w:pPr>
        <w:ind w:left="13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F89138">
      <w:start w:val="1"/>
      <w:numFmt w:val="lowerRoman"/>
      <w:lvlText w:val="%3."/>
      <w:lvlJc w:val="left"/>
      <w:pPr>
        <w:ind w:left="208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FA4BD2">
      <w:start w:val="1"/>
      <w:numFmt w:val="decimal"/>
      <w:lvlText w:val="%4."/>
      <w:lvlJc w:val="left"/>
      <w:pPr>
        <w:ind w:left="28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27FB0">
      <w:start w:val="1"/>
      <w:numFmt w:val="lowerLetter"/>
      <w:lvlText w:val="%5."/>
      <w:lvlJc w:val="left"/>
      <w:pPr>
        <w:ind w:left="35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A0E458">
      <w:start w:val="1"/>
      <w:numFmt w:val="lowerRoman"/>
      <w:lvlText w:val="%6."/>
      <w:lvlJc w:val="left"/>
      <w:pPr>
        <w:ind w:left="424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C8125E">
      <w:start w:val="1"/>
      <w:numFmt w:val="decimal"/>
      <w:lvlText w:val="%7."/>
      <w:lvlJc w:val="left"/>
      <w:pPr>
        <w:ind w:left="49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8CD0A0">
      <w:start w:val="1"/>
      <w:numFmt w:val="lowerLetter"/>
      <w:lvlText w:val="%8."/>
      <w:lvlJc w:val="left"/>
      <w:pPr>
        <w:ind w:left="56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C6945A">
      <w:start w:val="1"/>
      <w:numFmt w:val="lowerRoman"/>
      <w:lvlText w:val="%9."/>
      <w:lvlJc w:val="left"/>
      <w:pPr>
        <w:ind w:left="640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8972DDE"/>
    <w:multiLevelType w:val="hybridMultilevel"/>
    <w:tmpl w:val="28CA3322"/>
    <w:numStyleLink w:val="EstiloImportado2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3E59"/>
    <w:rsid w:val="00011861"/>
    <w:rsid w:val="00014B32"/>
    <w:rsid w:val="00014C30"/>
    <w:rsid w:val="00016855"/>
    <w:rsid w:val="00017A2A"/>
    <w:rsid w:val="0003028A"/>
    <w:rsid w:val="00035605"/>
    <w:rsid w:val="000429F9"/>
    <w:rsid w:val="00060C9B"/>
    <w:rsid w:val="00063E94"/>
    <w:rsid w:val="00094366"/>
    <w:rsid w:val="00095409"/>
    <w:rsid w:val="000A5FA4"/>
    <w:rsid w:val="000A6E64"/>
    <w:rsid w:val="000D1C4C"/>
    <w:rsid w:val="000D38FA"/>
    <w:rsid w:val="000D4C8E"/>
    <w:rsid w:val="001145BF"/>
    <w:rsid w:val="00121ADA"/>
    <w:rsid w:val="0012244F"/>
    <w:rsid w:val="001515D5"/>
    <w:rsid w:val="00156571"/>
    <w:rsid w:val="0016628A"/>
    <w:rsid w:val="001A5D43"/>
    <w:rsid w:val="001B3385"/>
    <w:rsid w:val="001D393A"/>
    <w:rsid w:val="00216E75"/>
    <w:rsid w:val="00226FA4"/>
    <w:rsid w:val="00232C46"/>
    <w:rsid w:val="00251BE9"/>
    <w:rsid w:val="00251CB9"/>
    <w:rsid w:val="00252AB2"/>
    <w:rsid w:val="00253A21"/>
    <w:rsid w:val="00263FFC"/>
    <w:rsid w:val="002855D6"/>
    <w:rsid w:val="002A36DB"/>
    <w:rsid w:val="002B27BA"/>
    <w:rsid w:val="002B5C35"/>
    <w:rsid w:val="002E3E36"/>
    <w:rsid w:val="002F1B85"/>
    <w:rsid w:val="00317510"/>
    <w:rsid w:val="0035142A"/>
    <w:rsid w:val="00365421"/>
    <w:rsid w:val="003759BF"/>
    <w:rsid w:val="003962BD"/>
    <w:rsid w:val="003B0984"/>
    <w:rsid w:val="003C3636"/>
    <w:rsid w:val="003E4491"/>
    <w:rsid w:val="003F3195"/>
    <w:rsid w:val="003F3D37"/>
    <w:rsid w:val="00400730"/>
    <w:rsid w:val="00404388"/>
    <w:rsid w:val="004333AB"/>
    <w:rsid w:val="00434272"/>
    <w:rsid w:val="004405E5"/>
    <w:rsid w:val="0044076C"/>
    <w:rsid w:val="00463BE2"/>
    <w:rsid w:val="00473E59"/>
    <w:rsid w:val="00484D05"/>
    <w:rsid w:val="004D4BA7"/>
    <w:rsid w:val="004D75A6"/>
    <w:rsid w:val="004E49C1"/>
    <w:rsid w:val="00513793"/>
    <w:rsid w:val="00527016"/>
    <w:rsid w:val="0053105E"/>
    <w:rsid w:val="00540958"/>
    <w:rsid w:val="00545F9F"/>
    <w:rsid w:val="00567E1B"/>
    <w:rsid w:val="00575171"/>
    <w:rsid w:val="00587899"/>
    <w:rsid w:val="005973C9"/>
    <w:rsid w:val="005D51C6"/>
    <w:rsid w:val="005E0542"/>
    <w:rsid w:val="005E5103"/>
    <w:rsid w:val="00606F87"/>
    <w:rsid w:val="006149B5"/>
    <w:rsid w:val="006258B8"/>
    <w:rsid w:val="00635F0A"/>
    <w:rsid w:val="00641258"/>
    <w:rsid w:val="006441CD"/>
    <w:rsid w:val="006574F0"/>
    <w:rsid w:val="00674D50"/>
    <w:rsid w:val="00684EEF"/>
    <w:rsid w:val="00685F0B"/>
    <w:rsid w:val="006D75BC"/>
    <w:rsid w:val="006E1EA6"/>
    <w:rsid w:val="006E3CD6"/>
    <w:rsid w:val="006E5B17"/>
    <w:rsid w:val="00715FCB"/>
    <w:rsid w:val="00716514"/>
    <w:rsid w:val="00722568"/>
    <w:rsid w:val="00744E3D"/>
    <w:rsid w:val="00753103"/>
    <w:rsid w:val="00783FBA"/>
    <w:rsid w:val="007B2655"/>
    <w:rsid w:val="007B401F"/>
    <w:rsid w:val="007C1C1B"/>
    <w:rsid w:val="007C50F9"/>
    <w:rsid w:val="007C6155"/>
    <w:rsid w:val="007E625F"/>
    <w:rsid w:val="007F57EF"/>
    <w:rsid w:val="007F77D0"/>
    <w:rsid w:val="00803FDB"/>
    <w:rsid w:val="00817450"/>
    <w:rsid w:val="00831DF9"/>
    <w:rsid w:val="00843527"/>
    <w:rsid w:val="00844A0C"/>
    <w:rsid w:val="00854419"/>
    <w:rsid w:val="00861DFD"/>
    <w:rsid w:val="00864778"/>
    <w:rsid w:val="0087297C"/>
    <w:rsid w:val="008775F9"/>
    <w:rsid w:val="00883AEE"/>
    <w:rsid w:val="00895FDB"/>
    <w:rsid w:val="008C4B2C"/>
    <w:rsid w:val="008D14D7"/>
    <w:rsid w:val="008F12C0"/>
    <w:rsid w:val="008F499E"/>
    <w:rsid w:val="008F7F59"/>
    <w:rsid w:val="00910C54"/>
    <w:rsid w:val="009206F6"/>
    <w:rsid w:val="00953CF6"/>
    <w:rsid w:val="00957DCA"/>
    <w:rsid w:val="009A1FBD"/>
    <w:rsid w:val="009A4BD5"/>
    <w:rsid w:val="009B78B6"/>
    <w:rsid w:val="009B7CF2"/>
    <w:rsid w:val="009C4573"/>
    <w:rsid w:val="009C4A40"/>
    <w:rsid w:val="009D49E6"/>
    <w:rsid w:val="009E482F"/>
    <w:rsid w:val="009E550E"/>
    <w:rsid w:val="009E7868"/>
    <w:rsid w:val="009F28B2"/>
    <w:rsid w:val="00A23254"/>
    <w:rsid w:val="00A430D1"/>
    <w:rsid w:val="00A621CD"/>
    <w:rsid w:val="00A817FB"/>
    <w:rsid w:val="00A8766A"/>
    <w:rsid w:val="00A97D46"/>
    <w:rsid w:val="00AA49AE"/>
    <w:rsid w:val="00AB3AD8"/>
    <w:rsid w:val="00AB4BC2"/>
    <w:rsid w:val="00AC1D51"/>
    <w:rsid w:val="00AE02AD"/>
    <w:rsid w:val="00AE0961"/>
    <w:rsid w:val="00AE4BC7"/>
    <w:rsid w:val="00AE60B9"/>
    <w:rsid w:val="00AF35AB"/>
    <w:rsid w:val="00B02E30"/>
    <w:rsid w:val="00B03760"/>
    <w:rsid w:val="00B15423"/>
    <w:rsid w:val="00B26F59"/>
    <w:rsid w:val="00B50C6B"/>
    <w:rsid w:val="00B645D4"/>
    <w:rsid w:val="00B7482A"/>
    <w:rsid w:val="00B871B8"/>
    <w:rsid w:val="00B878E1"/>
    <w:rsid w:val="00B93D13"/>
    <w:rsid w:val="00B95A72"/>
    <w:rsid w:val="00BC1112"/>
    <w:rsid w:val="00BD77A1"/>
    <w:rsid w:val="00BE2463"/>
    <w:rsid w:val="00BF22D6"/>
    <w:rsid w:val="00BF46E1"/>
    <w:rsid w:val="00BF7320"/>
    <w:rsid w:val="00C0496B"/>
    <w:rsid w:val="00C27B1C"/>
    <w:rsid w:val="00C42E19"/>
    <w:rsid w:val="00C44AC6"/>
    <w:rsid w:val="00C51768"/>
    <w:rsid w:val="00C9092A"/>
    <w:rsid w:val="00CB0352"/>
    <w:rsid w:val="00CB499C"/>
    <w:rsid w:val="00CC47BE"/>
    <w:rsid w:val="00CD49E5"/>
    <w:rsid w:val="00CE65E2"/>
    <w:rsid w:val="00D0260D"/>
    <w:rsid w:val="00D1681F"/>
    <w:rsid w:val="00D214AF"/>
    <w:rsid w:val="00D33F2B"/>
    <w:rsid w:val="00D5211F"/>
    <w:rsid w:val="00DA6DB7"/>
    <w:rsid w:val="00DB0F0B"/>
    <w:rsid w:val="00DB2092"/>
    <w:rsid w:val="00DB345B"/>
    <w:rsid w:val="00DC4DBC"/>
    <w:rsid w:val="00DD47E2"/>
    <w:rsid w:val="00DE0C89"/>
    <w:rsid w:val="00DE34F1"/>
    <w:rsid w:val="00DF263C"/>
    <w:rsid w:val="00DF7B9F"/>
    <w:rsid w:val="00E0552F"/>
    <w:rsid w:val="00E15ADF"/>
    <w:rsid w:val="00E22289"/>
    <w:rsid w:val="00E358E8"/>
    <w:rsid w:val="00E456CA"/>
    <w:rsid w:val="00E51F54"/>
    <w:rsid w:val="00E54079"/>
    <w:rsid w:val="00E6537F"/>
    <w:rsid w:val="00E65694"/>
    <w:rsid w:val="00E854CC"/>
    <w:rsid w:val="00E86305"/>
    <w:rsid w:val="00E86776"/>
    <w:rsid w:val="00E875C4"/>
    <w:rsid w:val="00EC7BAD"/>
    <w:rsid w:val="00EE2CEA"/>
    <w:rsid w:val="00EE3B1C"/>
    <w:rsid w:val="00EF1DDC"/>
    <w:rsid w:val="00F01517"/>
    <w:rsid w:val="00F0632E"/>
    <w:rsid w:val="00F11868"/>
    <w:rsid w:val="00F16B52"/>
    <w:rsid w:val="00F2316B"/>
    <w:rsid w:val="00F23B24"/>
    <w:rsid w:val="00F30D8A"/>
    <w:rsid w:val="00F45630"/>
    <w:rsid w:val="00F558FD"/>
    <w:rsid w:val="00F5617E"/>
    <w:rsid w:val="00F81875"/>
    <w:rsid w:val="00F865BC"/>
    <w:rsid w:val="00F86A71"/>
    <w:rsid w:val="00F9494A"/>
    <w:rsid w:val="00FA7BE9"/>
    <w:rsid w:val="00FB7505"/>
    <w:rsid w:val="00FC3374"/>
    <w:rsid w:val="00FD55AC"/>
    <w:rsid w:val="00FD66B2"/>
    <w:rsid w:val="00FE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06F87"/>
    <w:rPr>
      <w:b/>
      <w:bCs/>
    </w:rPr>
  </w:style>
  <w:style w:type="paragraph" w:styleId="PargrafodaLista">
    <w:name w:val="List Paragraph"/>
    <w:rsid w:val="00AE4BC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numbering" w:customStyle="1" w:styleId="EstiloImportado2">
    <w:name w:val="Estilo Importado 2"/>
    <w:rsid w:val="00AE4BC7"/>
    <w:pPr>
      <w:numPr>
        <w:numId w:val="1"/>
      </w:numPr>
    </w:pPr>
  </w:style>
  <w:style w:type="character" w:styleId="Hyperlink">
    <w:name w:val="Hyperlink"/>
    <w:basedOn w:val="Fontepargpadro"/>
    <w:uiPriority w:val="99"/>
    <w:unhideWhenUsed/>
    <w:rsid w:val="00D33F2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2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06F87"/>
    <w:rPr>
      <w:b/>
      <w:bCs/>
    </w:rPr>
  </w:style>
  <w:style w:type="paragraph" w:styleId="PargrafodaLista">
    <w:name w:val="List Paragraph"/>
    <w:rsid w:val="00AE4BC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numbering" w:customStyle="1" w:styleId="EstiloImportado2">
    <w:name w:val="Estilo Importado 2"/>
    <w:rsid w:val="00AE4BC7"/>
    <w:pPr>
      <w:numPr>
        <w:numId w:val="1"/>
      </w:numPr>
    </w:pPr>
  </w:style>
  <w:style w:type="character" w:styleId="Hyperlink">
    <w:name w:val="Hyperlink"/>
    <w:basedOn w:val="Fontepargpadro"/>
    <w:uiPriority w:val="99"/>
    <w:unhideWhenUsed/>
    <w:rsid w:val="00D33F2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0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2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gislacao.planalto.gov.br/legisla/legislacao.nsf/Viw_Identificacao/lei%208.213-1991?OpenDocum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2337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contag</dc:creator>
  <cp:lastModifiedBy>Usuário do Windows</cp:lastModifiedBy>
  <cp:revision>4</cp:revision>
  <cp:lastPrinted>2019-02-04T12:45:00Z</cp:lastPrinted>
  <dcterms:created xsi:type="dcterms:W3CDTF">2019-02-09T20:15:00Z</dcterms:created>
  <dcterms:modified xsi:type="dcterms:W3CDTF">2019-02-11T12:49:00Z</dcterms:modified>
</cp:coreProperties>
</file>