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82929"/>
          <w:sz w:val="24"/>
          <w:szCs w:val="24"/>
        </w:rPr>
      </w:pPr>
      <w:r w:rsidRPr="00952E21">
        <w:rPr>
          <w:rFonts w:ascii="Arial" w:hAnsi="Arial" w:cs="Arial"/>
          <w:b/>
          <w:bCs/>
          <w:color w:val="181818"/>
          <w:sz w:val="24"/>
          <w:szCs w:val="24"/>
        </w:rPr>
        <w:t>PROJETO DE LEI DE CONVERSÃO Nº</w:t>
      </w:r>
      <w:r w:rsidR="00E05114">
        <w:rPr>
          <w:rFonts w:ascii="Arial" w:hAnsi="Arial" w:cs="Arial"/>
          <w:b/>
          <w:bCs/>
          <w:color w:val="181818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  <w:color w:val="181818"/>
          <w:sz w:val="24"/>
          <w:szCs w:val="24"/>
        </w:rPr>
        <w:t xml:space="preserve"> </w:t>
      </w:r>
      <w:r w:rsidR="006578C9">
        <w:rPr>
          <w:rFonts w:ascii="Arial" w:hAnsi="Arial" w:cs="Arial"/>
          <w:b/>
          <w:bCs/>
          <w:color w:val="181818"/>
          <w:sz w:val="24"/>
          <w:szCs w:val="24"/>
        </w:rPr>
        <w:t>31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, </w:t>
      </w:r>
      <w:r w:rsidRPr="00952E21">
        <w:rPr>
          <w:rFonts w:ascii="Arial" w:hAnsi="Arial" w:cs="Arial"/>
          <w:b/>
          <w:bCs/>
          <w:color w:val="282929"/>
          <w:sz w:val="24"/>
          <w:szCs w:val="24"/>
        </w:rPr>
        <w:t>DE 2016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82929"/>
          <w:sz w:val="24"/>
          <w:szCs w:val="24"/>
        </w:rPr>
      </w:pPr>
      <w:r>
        <w:rPr>
          <w:rFonts w:ascii="Arial" w:hAnsi="Arial" w:cs="Arial"/>
          <w:b/>
          <w:bCs/>
          <w:color w:val="282929"/>
          <w:sz w:val="24"/>
          <w:szCs w:val="24"/>
        </w:rPr>
        <w:t>(Proveniente da Medida Provisória nº 742, de 2016)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82929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>Altera a Lei n° 4</w:t>
      </w:r>
      <w:r w:rsidRPr="00952E21">
        <w:rPr>
          <w:rFonts w:ascii="Arial" w:hAnsi="Arial" w:cs="Arial"/>
          <w:color w:val="3D3D3D"/>
          <w:sz w:val="24"/>
          <w:szCs w:val="24"/>
        </w:rPr>
        <w:t>.</w:t>
      </w:r>
      <w:r w:rsidRPr="00952E21">
        <w:rPr>
          <w:rFonts w:ascii="Arial" w:hAnsi="Arial" w:cs="Arial"/>
          <w:color w:val="181818"/>
          <w:sz w:val="24"/>
          <w:szCs w:val="24"/>
        </w:rPr>
        <w:t>117, de 27 de agosto de 1962, para dispor sobre o horário de retransmissão obrigatória do programa oficial dos Poderes da República pelas emissoras de radiodifusão sonora.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>O Congresso Nacional decreta: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 xml:space="preserve">Art. 1° Esta Lei altera a Lei n° </w:t>
      </w:r>
      <w:r w:rsidRPr="00952E21">
        <w:rPr>
          <w:rFonts w:ascii="Arial" w:hAnsi="Arial" w:cs="Arial"/>
          <w:color w:val="282929"/>
          <w:sz w:val="24"/>
          <w:szCs w:val="24"/>
        </w:rPr>
        <w:t xml:space="preserve">4.117, </w:t>
      </w:r>
      <w:r w:rsidRPr="00952E21">
        <w:rPr>
          <w:rFonts w:ascii="Arial" w:hAnsi="Arial" w:cs="Arial"/>
          <w:color w:val="181818"/>
          <w:sz w:val="24"/>
          <w:szCs w:val="24"/>
        </w:rPr>
        <w:t>de 27 de agosto de 1962, para dispor sobre o horário de retransmissão obrigatória do programa oficial dos Poderes da República pelas emissoras de radiodifusão sonora.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Arial" w:hAnsi="Arial" w:cs="Arial"/>
          <w:color w:val="181818"/>
          <w:sz w:val="24"/>
          <w:szCs w:val="24"/>
        </w:rPr>
      </w:pPr>
      <w:r w:rsidRPr="00952E21">
        <w:rPr>
          <w:rFonts w:ascii="Arial" w:hAnsi="Arial" w:cs="Arial"/>
          <w:color w:val="181818"/>
          <w:sz w:val="24"/>
          <w:szCs w:val="24"/>
        </w:rPr>
        <w:t>Art. 2° O art. 38 da Lei n° 4.117, de 27 de agosto de 1962, passa a vigorar com as seguintes alterações e acréscimos: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81818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color w:val="282929"/>
          <w:sz w:val="24"/>
          <w:szCs w:val="24"/>
        </w:rPr>
      </w:pP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>"Art</w:t>
      </w:r>
      <w:r>
        <w:rPr>
          <w:rFonts w:ascii="Arial" w:hAnsi="Arial" w:cs="Arial"/>
          <w:i/>
          <w:iCs/>
          <w:color w:val="050505"/>
          <w:sz w:val="24"/>
          <w:szCs w:val="24"/>
        </w:rPr>
        <w:t>.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>38...................................................................................</w:t>
      </w:r>
      <w:r>
        <w:rPr>
          <w:rFonts w:ascii="Arial" w:hAnsi="Arial" w:cs="Arial"/>
          <w:i/>
          <w:iCs/>
          <w:color w:val="181818"/>
          <w:sz w:val="24"/>
          <w:szCs w:val="24"/>
        </w:rPr>
        <w:t>...............................</w:t>
      </w:r>
      <w:r w:rsidRPr="00952E21">
        <w:rPr>
          <w:rFonts w:ascii="Arial" w:hAnsi="Arial" w:cs="Arial"/>
          <w:i/>
          <w:iCs/>
          <w:color w:val="050505"/>
          <w:sz w:val="24"/>
          <w:szCs w:val="24"/>
        </w:rPr>
        <w:t>.</w:t>
      </w:r>
      <w:r w:rsidRPr="00952E21">
        <w:rPr>
          <w:rFonts w:ascii="Arial" w:hAnsi="Arial" w:cs="Arial"/>
          <w:color w:val="282929"/>
          <w:sz w:val="24"/>
          <w:szCs w:val="24"/>
        </w:rPr>
        <w:t>...........................................................................</w:t>
      </w:r>
      <w:r>
        <w:rPr>
          <w:rFonts w:ascii="Arial" w:hAnsi="Arial" w:cs="Arial"/>
          <w:color w:val="282929"/>
          <w:sz w:val="24"/>
          <w:szCs w:val="24"/>
        </w:rPr>
        <w:t>...........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color w:val="050505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81818"/>
          <w:sz w:val="24"/>
          <w:szCs w:val="24"/>
        </w:rPr>
      </w:pP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e) as emissoras de radiodifusão, excluídas as de televisão, são obrigadas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a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retransmitir, diariamente, exceto aos sábados, domingos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e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>feriados</w:t>
      </w:r>
      <w:r w:rsidRPr="00952E21">
        <w:rPr>
          <w:rFonts w:ascii="Arial" w:hAnsi="Arial" w:cs="Arial"/>
          <w:i/>
          <w:iCs/>
          <w:color w:val="4E4E4E"/>
          <w:sz w:val="24"/>
          <w:szCs w:val="24"/>
        </w:rPr>
        <w:t xml:space="preserve">,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o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programa oficial </w:t>
      </w: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>de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 informações dos Poderes da República, ficando </w:t>
      </w: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>reservados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 sessenta minutos ininterruptos para essa </w:t>
      </w:r>
      <w:r w:rsidRPr="00952E21">
        <w:rPr>
          <w:rFonts w:ascii="Arial" w:hAnsi="Arial" w:cs="Arial"/>
          <w:i/>
          <w:iCs/>
          <w:color w:val="282929"/>
          <w:sz w:val="24"/>
          <w:szCs w:val="24"/>
        </w:rPr>
        <w:t xml:space="preserve">finalidade,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dos quais vinte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e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 xml:space="preserve">cinco minutos serão utilizados pelo Poder Executivo, cinco minutos pelo Poder Judiciário, dez minutos pelo Senado Federal </w:t>
      </w:r>
      <w:r w:rsidRPr="00952E21">
        <w:rPr>
          <w:rFonts w:ascii="Arial" w:hAnsi="Arial" w:cs="Arial"/>
          <w:color w:val="181818"/>
          <w:sz w:val="24"/>
          <w:szCs w:val="24"/>
        </w:rPr>
        <w:t xml:space="preserve">e </w:t>
      </w:r>
      <w:r w:rsidRPr="00952E21">
        <w:rPr>
          <w:rFonts w:ascii="Arial" w:hAnsi="Arial" w:cs="Arial"/>
          <w:i/>
          <w:iCs/>
          <w:color w:val="181818"/>
          <w:sz w:val="24"/>
          <w:szCs w:val="24"/>
        </w:rPr>
        <w:t>vinte minutos pela Câmara dos Deputados;</w:t>
      </w: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81818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81818"/>
          <w:sz w:val="24"/>
          <w:szCs w:val="24"/>
        </w:rPr>
      </w:pPr>
      <w:r>
        <w:rPr>
          <w:rFonts w:ascii="Arial" w:hAnsi="Arial" w:cs="Arial"/>
          <w:i/>
          <w:iCs/>
          <w:color w:val="181818"/>
          <w:sz w:val="24"/>
          <w:szCs w:val="24"/>
        </w:rPr>
        <w:t>..........................................................................................................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i/>
          <w:iCs/>
          <w:color w:val="181818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§ 4°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programa de que trata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alínea 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"e"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do caput deste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artigo deverá ser retransmitido sem cortes, com início: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3C3D3D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I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proofErr w:type="gramStart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às</w:t>
      </w:r>
      <w:proofErr w:type="gramEnd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dezenove horas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horário oficial de Brasília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pelas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emissoras educativas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>;</w:t>
      </w:r>
    </w:p>
    <w:p w:rsidR="008D4D95" w:rsidRPr="00F10B5F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II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proofErr w:type="gramStart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entre</w:t>
      </w:r>
      <w:proofErr w:type="gramEnd"/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dezenove hora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s e vinte e uma horas, horário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oficial de Brasília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pelas emissoras comerciais e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comunitárias;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>
        <w:rPr>
          <w:rFonts w:ascii="Arial" w:hAnsi="Arial" w:cs="Arial"/>
          <w:i/>
          <w:iCs/>
          <w:color w:val="171717"/>
          <w:sz w:val="24"/>
          <w:szCs w:val="24"/>
        </w:rPr>
        <w:t>III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-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ent</w:t>
      </w:r>
      <w:r>
        <w:rPr>
          <w:rFonts w:ascii="Arial" w:hAnsi="Arial" w:cs="Arial"/>
          <w:i/>
          <w:iCs/>
          <w:color w:val="171717"/>
          <w:sz w:val="24"/>
          <w:szCs w:val="24"/>
        </w:rPr>
        <w:t>re dezenove horas e vinte e uma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 horas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horário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oficial de Brasília, pelas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emissoras educativas vinculadas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aos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Poderes Legislativos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Federal, Estadual, Distrital ou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Municipal, nos dias em que houver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sessão deliberativa no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plenário da respectiva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Casa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Legislativa.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lastRenderedPageBreak/>
        <w:t xml:space="preserve">§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5°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Os casos excepcionai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s de flexibilização ou dispensa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de retransmissão do programa serão 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regulamentados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pelo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Poder Executivo.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i/>
          <w:iCs/>
          <w:color w:val="171717"/>
          <w:sz w:val="24"/>
          <w:szCs w:val="24"/>
        </w:rPr>
      </w:pP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§ 6° As emissoras de radiodifusão sonora são obrigadas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veicular,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diariamente</w:t>
      </w:r>
      <w:r w:rsidRPr="00952E21">
        <w:rPr>
          <w:rFonts w:ascii="Arial" w:hAnsi="Arial" w:cs="Arial"/>
          <w:i/>
          <w:iCs/>
          <w:color w:val="3C3D3D"/>
          <w:sz w:val="24"/>
          <w:szCs w:val="24"/>
        </w:rPr>
        <w:t xml:space="preserve">,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às dezenove horas, exceto </w:t>
      </w:r>
      <w:r w:rsidRPr="00952E21">
        <w:rPr>
          <w:rFonts w:ascii="Arial" w:hAnsi="Arial" w:cs="Arial"/>
          <w:color w:val="171717"/>
          <w:sz w:val="24"/>
          <w:szCs w:val="24"/>
        </w:rPr>
        <w:t>aos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sábados, domingos e feriados, inserção informativa sobre </w:t>
      </w:r>
      <w:r w:rsidRPr="00952E21">
        <w:rPr>
          <w:rFonts w:ascii="Arial" w:hAnsi="Arial" w:cs="Arial"/>
          <w:color w:val="171717"/>
          <w:sz w:val="24"/>
          <w:szCs w:val="24"/>
        </w:rPr>
        <w:t>o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 xml:space="preserve">horário de retransmissão do programa de que trata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a </w:t>
      </w:r>
      <w:r>
        <w:rPr>
          <w:rFonts w:ascii="Arial" w:hAnsi="Arial" w:cs="Arial"/>
          <w:i/>
          <w:iCs/>
          <w:color w:val="171717"/>
          <w:sz w:val="24"/>
          <w:szCs w:val="24"/>
        </w:rPr>
        <w:t xml:space="preserve">alínea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"e" do caput deste artigo</w:t>
      </w:r>
      <w:r w:rsidRPr="00952E21">
        <w:rPr>
          <w:rFonts w:ascii="Arial" w:hAnsi="Arial" w:cs="Arial"/>
          <w:i/>
          <w:iCs/>
          <w:color w:val="515252"/>
          <w:sz w:val="24"/>
          <w:szCs w:val="24"/>
        </w:rPr>
        <w:t>.</w:t>
      </w:r>
      <w:r w:rsidRPr="00952E21">
        <w:rPr>
          <w:rFonts w:ascii="Arial" w:hAnsi="Arial" w:cs="Arial"/>
          <w:i/>
          <w:iCs/>
          <w:color w:val="2C2C2C"/>
          <w:sz w:val="24"/>
          <w:szCs w:val="24"/>
        </w:rPr>
        <w:t xml:space="preserve">" </w:t>
      </w:r>
      <w:r w:rsidRPr="00952E21">
        <w:rPr>
          <w:rFonts w:ascii="Arial" w:hAnsi="Arial" w:cs="Arial"/>
          <w:i/>
          <w:iCs/>
          <w:color w:val="171717"/>
          <w:sz w:val="24"/>
          <w:szCs w:val="24"/>
        </w:rPr>
        <w:t>(NR)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171717"/>
          <w:sz w:val="24"/>
          <w:szCs w:val="24"/>
        </w:rPr>
      </w:pP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Arial" w:hAnsi="Arial" w:cs="Arial"/>
          <w:color w:val="171717"/>
          <w:sz w:val="24"/>
          <w:szCs w:val="24"/>
        </w:rPr>
      </w:pPr>
      <w:r w:rsidRPr="00952E21">
        <w:rPr>
          <w:rFonts w:ascii="Arial" w:hAnsi="Arial" w:cs="Arial"/>
          <w:color w:val="171717"/>
          <w:sz w:val="24"/>
          <w:szCs w:val="24"/>
        </w:rPr>
        <w:t>Art</w:t>
      </w:r>
      <w:r w:rsidRPr="00952E21">
        <w:rPr>
          <w:rFonts w:ascii="Arial" w:hAnsi="Arial" w:cs="Arial"/>
          <w:color w:val="3C3D3D"/>
          <w:sz w:val="24"/>
          <w:szCs w:val="24"/>
        </w:rPr>
        <w:t xml:space="preserve">. </w:t>
      </w:r>
      <w:r w:rsidRPr="00952E21">
        <w:rPr>
          <w:rFonts w:ascii="Arial" w:hAnsi="Arial" w:cs="Arial"/>
          <w:color w:val="171717"/>
          <w:sz w:val="24"/>
          <w:szCs w:val="24"/>
        </w:rPr>
        <w:t>3° Durante a r</w:t>
      </w:r>
      <w:r>
        <w:rPr>
          <w:rFonts w:ascii="Arial" w:hAnsi="Arial" w:cs="Arial"/>
          <w:color w:val="171717"/>
          <w:sz w:val="24"/>
          <w:szCs w:val="24"/>
        </w:rPr>
        <w:t xml:space="preserve">ealização dos Jogos Olímpicos e </w:t>
      </w:r>
      <w:proofErr w:type="spellStart"/>
      <w:r w:rsidRPr="00952E21">
        <w:rPr>
          <w:rFonts w:ascii="Arial" w:hAnsi="Arial" w:cs="Arial"/>
          <w:color w:val="171717"/>
          <w:sz w:val="24"/>
          <w:szCs w:val="24"/>
        </w:rPr>
        <w:t>Paralímpicos</w:t>
      </w:r>
      <w:proofErr w:type="spellEnd"/>
      <w:r w:rsidRPr="00952E21">
        <w:rPr>
          <w:rFonts w:ascii="Arial" w:hAnsi="Arial" w:cs="Arial"/>
          <w:color w:val="171717"/>
          <w:sz w:val="24"/>
          <w:szCs w:val="24"/>
        </w:rPr>
        <w:t xml:space="preserve"> Rio 2016, no período de 5 de ago</w:t>
      </w:r>
      <w:r>
        <w:rPr>
          <w:rFonts w:ascii="Arial" w:hAnsi="Arial" w:cs="Arial"/>
          <w:color w:val="171717"/>
          <w:sz w:val="24"/>
          <w:szCs w:val="24"/>
        </w:rPr>
        <w:t xml:space="preserve">sto a 18 de setembro de 2016, a </w:t>
      </w:r>
      <w:r w:rsidRPr="00952E21">
        <w:rPr>
          <w:rFonts w:ascii="Arial" w:hAnsi="Arial" w:cs="Arial"/>
          <w:color w:val="171717"/>
          <w:sz w:val="24"/>
          <w:szCs w:val="24"/>
        </w:rPr>
        <w:t>obrigatoriedade das emissoras de radiodifusã</w:t>
      </w:r>
      <w:r>
        <w:rPr>
          <w:rFonts w:ascii="Arial" w:hAnsi="Arial" w:cs="Arial"/>
          <w:color w:val="171717"/>
          <w:sz w:val="24"/>
          <w:szCs w:val="24"/>
        </w:rPr>
        <w:t xml:space="preserve">o de retransmitir diariamente o 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programa oficial de informações dos Poderes da </w:t>
      </w:r>
      <w:r>
        <w:rPr>
          <w:rFonts w:ascii="Arial" w:hAnsi="Arial" w:cs="Arial"/>
          <w:color w:val="171717"/>
          <w:sz w:val="24"/>
          <w:szCs w:val="24"/>
        </w:rPr>
        <w:t xml:space="preserve">República de que trata a alínea </w:t>
      </w:r>
      <w:r w:rsidRPr="00952E21">
        <w:rPr>
          <w:rFonts w:ascii="Arial" w:hAnsi="Arial" w:cs="Arial"/>
          <w:color w:val="171717"/>
          <w:sz w:val="24"/>
          <w:szCs w:val="24"/>
        </w:rPr>
        <w:t>"e" do caput do art. 38 da Lei n° 4</w:t>
      </w:r>
      <w:r w:rsidRPr="00952E21">
        <w:rPr>
          <w:rFonts w:ascii="Arial" w:hAnsi="Arial" w:cs="Arial"/>
          <w:color w:val="3C3D3D"/>
          <w:sz w:val="24"/>
          <w:szCs w:val="24"/>
        </w:rPr>
        <w:t>.</w:t>
      </w:r>
      <w:r w:rsidRPr="00952E21">
        <w:rPr>
          <w:rFonts w:ascii="Arial" w:hAnsi="Arial" w:cs="Arial"/>
          <w:color w:val="171717"/>
          <w:sz w:val="24"/>
          <w:szCs w:val="24"/>
        </w:rPr>
        <w:t>117, de 2</w:t>
      </w:r>
      <w:r>
        <w:rPr>
          <w:rFonts w:ascii="Arial" w:hAnsi="Arial" w:cs="Arial"/>
          <w:color w:val="171717"/>
          <w:sz w:val="24"/>
          <w:szCs w:val="24"/>
        </w:rPr>
        <w:t xml:space="preserve">7 de agosto de 1962, poderá ser </w:t>
      </w:r>
      <w:r w:rsidRPr="00952E21">
        <w:rPr>
          <w:rFonts w:ascii="Arial" w:hAnsi="Arial" w:cs="Arial"/>
          <w:color w:val="171717"/>
          <w:sz w:val="24"/>
          <w:szCs w:val="24"/>
        </w:rPr>
        <w:t>cumprida entre as dezenove horas e as vinte e duas horas.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71717"/>
          <w:sz w:val="24"/>
          <w:szCs w:val="24"/>
        </w:rPr>
      </w:pPr>
    </w:p>
    <w:p w:rsidR="008D4D95" w:rsidRDefault="008D4D95" w:rsidP="008D4D95">
      <w:pPr>
        <w:autoSpaceDE w:val="0"/>
        <w:autoSpaceDN w:val="0"/>
        <w:adjustRightInd w:val="0"/>
        <w:spacing w:after="0" w:line="240" w:lineRule="auto"/>
        <w:ind w:firstLine="1560"/>
        <w:rPr>
          <w:rFonts w:ascii="Arial" w:hAnsi="Arial" w:cs="Arial"/>
          <w:color w:val="171717"/>
          <w:sz w:val="24"/>
          <w:szCs w:val="24"/>
        </w:rPr>
      </w:pPr>
      <w:r w:rsidRPr="00952E21">
        <w:rPr>
          <w:rFonts w:ascii="Arial" w:hAnsi="Arial" w:cs="Arial"/>
          <w:color w:val="171717"/>
          <w:sz w:val="24"/>
          <w:szCs w:val="24"/>
        </w:rPr>
        <w:t>Art. 4° Esta Lei entra em vigor na data de sua publicação.</w:t>
      </w:r>
    </w:p>
    <w:p w:rsidR="008D4D95" w:rsidRPr="00952E21" w:rsidRDefault="008D4D95" w:rsidP="008D4D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71717"/>
          <w:sz w:val="24"/>
          <w:szCs w:val="24"/>
        </w:rPr>
      </w:pPr>
    </w:p>
    <w:p w:rsidR="008D4D95" w:rsidRDefault="008D4D95" w:rsidP="008D4D95">
      <w:pPr>
        <w:jc w:val="center"/>
        <w:rPr>
          <w:rFonts w:ascii="Arial" w:hAnsi="Arial" w:cs="Arial"/>
          <w:color w:val="171717"/>
          <w:sz w:val="24"/>
          <w:szCs w:val="24"/>
        </w:rPr>
      </w:pPr>
      <w:r w:rsidRPr="00952E21">
        <w:rPr>
          <w:rFonts w:ascii="Arial" w:hAnsi="Arial" w:cs="Arial"/>
          <w:color w:val="171717"/>
          <w:sz w:val="24"/>
          <w:szCs w:val="24"/>
        </w:rPr>
        <w:t xml:space="preserve">Sala das Sessões, </w:t>
      </w:r>
      <w:r>
        <w:rPr>
          <w:rFonts w:ascii="Arial" w:hAnsi="Arial" w:cs="Arial"/>
          <w:color w:val="171717"/>
          <w:sz w:val="24"/>
          <w:szCs w:val="24"/>
        </w:rPr>
        <w:t xml:space="preserve">19 </w:t>
      </w:r>
      <w:r w:rsidRPr="00952E21">
        <w:rPr>
          <w:rFonts w:ascii="Arial" w:hAnsi="Arial" w:cs="Arial"/>
          <w:color w:val="171717"/>
          <w:sz w:val="24"/>
          <w:szCs w:val="24"/>
        </w:rPr>
        <w:t>de</w:t>
      </w:r>
      <w:r>
        <w:rPr>
          <w:rFonts w:ascii="Arial" w:hAnsi="Arial" w:cs="Arial"/>
          <w:color w:val="171717"/>
          <w:sz w:val="24"/>
          <w:szCs w:val="24"/>
        </w:rPr>
        <w:t xml:space="preserve"> outubro</w:t>
      </w:r>
      <w:r w:rsidRPr="00952E21">
        <w:rPr>
          <w:rFonts w:ascii="Arial" w:hAnsi="Arial" w:cs="Arial"/>
          <w:color w:val="171717"/>
          <w:sz w:val="24"/>
          <w:szCs w:val="24"/>
        </w:rPr>
        <w:t xml:space="preserve"> de 2016</w:t>
      </w:r>
    </w:p>
    <w:p w:rsidR="008D4D95" w:rsidRDefault="008D4D95" w:rsidP="008D4D95">
      <w:pPr>
        <w:jc w:val="center"/>
        <w:rPr>
          <w:rFonts w:ascii="Arial" w:hAnsi="Arial" w:cs="Arial"/>
          <w:color w:val="171717"/>
          <w:sz w:val="24"/>
          <w:szCs w:val="24"/>
        </w:rPr>
      </w:pPr>
    </w:p>
    <w:p w:rsidR="008D4D95" w:rsidRDefault="008D4D95" w:rsidP="008D4D95">
      <w:pPr>
        <w:jc w:val="center"/>
        <w:rPr>
          <w:rFonts w:ascii="Arial" w:hAnsi="Arial" w:cs="Arial"/>
          <w:color w:val="171717"/>
          <w:sz w:val="24"/>
          <w:szCs w:val="24"/>
        </w:rPr>
      </w:pPr>
    </w:p>
    <w:p w:rsidR="008D4D95" w:rsidRDefault="008D4D95" w:rsidP="008D4D95">
      <w:pPr>
        <w:jc w:val="center"/>
        <w:rPr>
          <w:rFonts w:ascii="Arial" w:hAnsi="Arial" w:cs="Arial"/>
          <w:color w:val="171717"/>
          <w:sz w:val="24"/>
          <w:szCs w:val="24"/>
        </w:rPr>
      </w:pPr>
    </w:p>
    <w:p w:rsidR="008D4D95" w:rsidRDefault="008D4D95" w:rsidP="008D4D95">
      <w:pPr>
        <w:jc w:val="center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 xml:space="preserve">Senador </w:t>
      </w:r>
      <w:proofErr w:type="spellStart"/>
      <w:r>
        <w:rPr>
          <w:rFonts w:ascii="Arial" w:hAnsi="Arial" w:cs="Arial"/>
          <w:color w:val="171717"/>
          <w:sz w:val="24"/>
          <w:szCs w:val="24"/>
        </w:rPr>
        <w:t>Ataídes</w:t>
      </w:r>
      <w:proofErr w:type="spellEnd"/>
      <w:r>
        <w:rPr>
          <w:rFonts w:ascii="Arial" w:hAnsi="Arial" w:cs="Arial"/>
          <w:color w:val="171717"/>
          <w:sz w:val="24"/>
          <w:szCs w:val="24"/>
        </w:rPr>
        <w:t xml:space="preserve"> Oliveira</w:t>
      </w:r>
    </w:p>
    <w:p w:rsidR="008D4D95" w:rsidRDefault="008D4D95" w:rsidP="008D4D95">
      <w:pPr>
        <w:jc w:val="center"/>
        <w:rPr>
          <w:rFonts w:ascii="Arial" w:hAnsi="Arial" w:cs="Arial"/>
          <w:color w:val="171717"/>
          <w:sz w:val="24"/>
          <w:szCs w:val="24"/>
        </w:rPr>
      </w:pPr>
      <w:r>
        <w:rPr>
          <w:rFonts w:ascii="Arial" w:hAnsi="Arial" w:cs="Arial"/>
          <w:color w:val="171717"/>
          <w:sz w:val="24"/>
          <w:szCs w:val="24"/>
        </w:rPr>
        <w:t>Presidente Eventual</w:t>
      </w:r>
    </w:p>
    <w:p w:rsidR="008D4D95" w:rsidRPr="00952E21" w:rsidRDefault="008D4D95" w:rsidP="008D4D95">
      <w:pPr>
        <w:jc w:val="center"/>
        <w:rPr>
          <w:rFonts w:ascii="Arial" w:hAnsi="Arial" w:cs="Arial"/>
          <w:sz w:val="24"/>
          <w:szCs w:val="24"/>
        </w:rPr>
      </w:pPr>
    </w:p>
    <w:p w:rsidR="00F10B5F" w:rsidRPr="008D4D95" w:rsidRDefault="00F10B5F" w:rsidP="008D4D95"/>
    <w:sectPr w:rsidR="00F10B5F" w:rsidRPr="008D4D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21"/>
    <w:rsid w:val="006578C9"/>
    <w:rsid w:val="006D5931"/>
    <w:rsid w:val="00703BE5"/>
    <w:rsid w:val="008D4D95"/>
    <w:rsid w:val="00952E21"/>
    <w:rsid w:val="00954E7D"/>
    <w:rsid w:val="00CA2BAA"/>
    <w:rsid w:val="00E05114"/>
    <w:rsid w:val="00F10B5F"/>
    <w:rsid w:val="00F15E4B"/>
    <w:rsid w:val="00F26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248A5-1690-4CEC-9604-93650340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D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66BBA-2361-4F05-A55C-6F61B7B0B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Clarissa Kiwa Scarton Hayashi</dc:creator>
  <cp:keywords/>
  <dc:description/>
  <cp:lastModifiedBy>Clarissa Kiwa Scarton Hayashi</cp:lastModifiedBy>
  <cp:revision>9</cp:revision>
  <dcterms:created xsi:type="dcterms:W3CDTF">2016-10-19T11:15:00Z</dcterms:created>
  <dcterms:modified xsi:type="dcterms:W3CDTF">2016-10-19T13:24:00Z</dcterms:modified>
</cp:coreProperties>
</file>